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46219" w14:textId="77777777" w:rsidR="00F21EB4" w:rsidRDefault="00000000">
      <w:pPr>
        <w:spacing w:after="120"/>
        <w:jc w:val="center"/>
        <w:rPr>
          <w:rFonts w:ascii="Times New Roman" w:eastAsia="Times New Roman" w:hAnsi="Times New Roman" w:cs="Times New Roman"/>
          <w:b/>
          <w:smallCaps/>
          <w:sz w:val="24"/>
          <w:szCs w:val="24"/>
          <w:u w:val="single"/>
        </w:rPr>
      </w:pPr>
      <w:r>
        <w:rPr>
          <w:rFonts w:ascii="Times New Roman" w:eastAsia="Times New Roman" w:hAnsi="Times New Roman" w:cs="Times New Roman"/>
          <w:b/>
          <w:smallCaps/>
          <w:sz w:val="24"/>
          <w:szCs w:val="24"/>
          <w:u w:val="single"/>
        </w:rPr>
        <w:t>Portaria de Instauração</w:t>
      </w:r>
    </w:p>
    <w:p w14:paraId="3E5461D4" w14:textId="77777777" w:rsidR="00F21EB4" w:rsidRDefault="00000000">
      <w:pPr>
        <w:spacing w:after="120"/>
        <w:jc w:val="center"/>
        <w:rPr>
          <w:rFonts w:ascii="Times New Roman" w:eastAsia="Times New Roman" w:hAnsi="Times New Roman" w:cs="Times New Roman"/>
          <w:b/>
          <w:smallCaps/>
          <w:sz w:val="24"/>
          <w:szCs w:val="24"/>
          <w:u w:val="single"/>
        </w:rPr>
      </w:pPr>
      <w:r>
        <w:rPr>
          <w:rFonts w:ascii="Times New Roman" w:eastAsia="Times New Roman" w:hAnsi="Times New Roman" w:cs="Times New Roman"/>
          <w:b/>
          <w:smallCaps/>
          <w:sz w:val="24"/>
          <w:szCs w:val="24"/>
        </w:rPr>
        <w:t>Procedimento Administrativo de Tutela Coletiva</w:t>
      </w:r>
    </w:p>
    <w:p w14:paraId="4639C886" w14:textId="77777777" w:rsidR="00F21EB4" w:rsidRDefault="00F21EB4">
      <w:pPr>
        <w:pBdr>
          <w:top w:val="nil"/>
          <w:left w:val="nil"/>
          <w:bottom w:val="nil"/>
          <w:right w:val="nil"/>
          <w:between w:val="nil"/>
        </w:pBdr>
        <w:spacing w:after="80"/>
        <w:jc w:val="both"/>
        <w:rPr>
          <w:rFonts w:ascii="Times New Roman" w:eastAsia="Times New Roman" w:hAnsi="Times New Roman" w:cs="Times New Roman"/>
          <w:b/>
          <w:sz w:val="24"/>
          <w:szCs w:val="24"/>
        </w:rPr>
      </w:pPr>
    </w:p>
    <w:p w14:paraId="31CE9399" w14:textId="77777777" w:rsidR="00F21EB4" w:rsidRDefault="00F21EB4">
      <w:pPr>
        <w:pBdr>
          <w:top w:val="nil"/>
          <w:left w:val="nil"/>
          <w:bottom w:val="nil"/>
          <w:right w:val="nil"/>
          <w:between w:val="nil"/>
        </w:pBdr>
        <w:spacing w:after="80"/>
        <w:jc w:val="both"/>
        <w:rPr>
          <w:rFonts w:ascii="Times New Roman" w:eastAsia="Times New Roman" w:hAnsi="Times New Roman" w:cs="Times New Roman"/>
          <w:b/>
          <w:sz w:val="24"/>
          <w:szCs w:val="24"/>
        </w:rPr>
      </w:pPr>
    </w:p>
    <w:p w14:paraId="5D012308" w14:textId="2DD6964D" w:rsidR="00F21EB4" w:rsidRPr="002C063E" w:rsidRDefault="00000000">
      <w:pPr>
        <w:pBdr>
          <w:top w:val="nil"/>
          <w:left w:val="nil"/>
          <w:bottom w:val="nil"/>
          <w:right w:val="nil"/>
          <w:between w:val="nil"/>
        </w:pBdr>
        <w:spacing w:after="80"/>
        <w:jc w:val="both"/>
        <w:rPr>
          <w:rFonts w:ascii="Times New Roman" w:eastAsia="Times New Roman" w:hAnsi="Times New Roman" w:cs="Times New Roman"/>
          <w:b/>
          <w:sz w:val="24"/>
          <w:szCs w:val="24"/>
        </w:rPr>
      </w:pPr>
      <w:r w:rsidRPr="002C063E">
        <w:rPr>
          <w:rFonts w:ascii="Times New Roman" w:eastAsia="Times New Roman" w:hAnsi="Times New Roman" w:cs="Times New Roman"/>
          <w:b/>
          <w:sz w:val="24"/>
          <w:szCs w:val="24"/>
        </w:rPr>
        <w:t xml:space="preserve">PTAC nº </w:t>
      </w:r>
      <w:r w:rsidR="00543857" w:rsidRPr="002C063E">
        <w:rPr>
          <w:rFonts w:ascii="Times New Roman" w:eastAsia="Times New Roman" w:hAnsi="Times New Roman" w:cs="Times New Roman"/>
          <w:b/>
          <w:sz w:val="24"/>
          <w:szCs w:val="24"/>
        </w:rPr>
        <w:t>112.</w:t>
      </w:r>
      <w:r w:rsidRPr="002C063E">
        <w:rPr>
          <w:rFonts w:ascii="Times New Roman" w:eastAsia="Times New Roman" w:hAnsi="Times New Roman" w:cs="Times New Roman"/>
          <w:b/>
          <w:sz w:val="24"/>
          <w:szCs w:val="24"/>
        </w:rPr>
        <w:t>2023</w:t>
      </w:r>
    </w:p>
    <w:p w14:paraId="0FA9CA91" w14:textId="77777777" w:rsidR="00F21EB4" w:rsidRDefault="00F21EB4">
      <w:pPr>
        <w:spacing w:after="120"/>
        <w:jc w:val="both"/>
        <w:rPr>
          <w:rFonts w:ascii="Times New Roman" w:eastAsia="Times New Roman" w:hAnsi="Times New Roman" w:cs="Times New Roman"/>
          <w:sz w:val="24"/>
          <w:szCs w:val="24"/>
        </w:rPr>
      </w:pPr>
    </w:p>
    <w:p w14:paraId="7FCCDC49" w14:textId="77777777" w:rsidR="00F21EB4" w:rsidRDefault="00F21EB4">
      <w:pPr>
        <w:spacing w:after="120"/>
        <w:jc w:val="both"/>
        <w:rPr>
          <w:rFonts w:ascii="Times New Roman" w:eastAsia="Times New Roman" w:hAnsi="Times New Roman" w:cs="Times New Roman"/>
          <w:sz w:val="24"/>
          <w:szCs w:val="24"/>
        </w:rPr>
      </w:pPr>
    </w:p>
    <w:p w14:paraId="712BE4E3" w14:textId="623C933D" w:rsidR="00F21EB4" w:rsidRDefault="00000000" w:rsidP="00543857">
      <w:pPr>
        <w:pBdr>
          <w:top w:val="nil"/>
          <w:left w:val="nil"/>
          <w:bottom w:val="nil"/>
          <w:right w:val="nil"/>
          <w:between w:val="nil"/>
        </w:pBdr>
        <w:spacing w:after="80"/>
        <w:ind w:left="170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EMENTA:</w:t>
      </w:r>
      <w:r w:rsidR="002C063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Cobrança irregular de débitos de </w:t>
      </w:r>
      <w:r w:rsidR="00543857">
        <w:rPr>
          <w:rFonts w:ascii="Times New Roman" w:eastAsia="Times New Roman" w:hAnsi="Times New Roman" w:cs="Times New Roman"/>
          <w:b/>
          <w:sz w:val="24"/>
          <w:szCs w:val="24"/>
        </w:rPr>
        <w:t>saneamento básico</w:t>
      </w:r>
      <w:r w:rsidR="005B70DE">
        <w:rPr>
          <w:rFonts w:ascii="Times New Roman" w:eastAsia="Times New Roman" w:hAnsi="Times New Roman" w:cs="Times New Roman"/>
          <w:b/>
          <w:sz w:val="24"/>
          <w:szCs w:val="24"/>
        </w:rPr>
        <w:t xml:space="preserve"> pelo </w:t>
      </w:r>
      <w:r w:rsidR="005B70DE">
        <w:rPr>
          <w:rFonts w:ascii="Times New Roman" w:eastAsia="Times New Roman" w:hAnsi="Times New Roman" w:cs="Times New Roman"/>
          <w:b/>
          <w:sz w:val="24"/>
          <w:szCs w:val="24"/>
        </w:rPr>
        <w:t>Serviço Autônomo de Água e Esgoto (SAAE)</w:t>
      </w:r>
      <w:r w:rsidR="005B70DE">
        <w:rPr>
          <w:rFonts w:ascii="Times New Roman" w:eastAsia="Times New Roman" w:hAnsi="Times New Roman" w:cs="Times New Roman"/>
          <w:b/>
          <w:sz w:val="24"/>
          <w:szCs w:val="24"/>
        </w:rPr>
        <w:t xml:space="preserve">, </w:t>
      </w:r>
      <w:r w:rsidR="005B70DE">
        <w:rPr>
          <w:rFonts w:ascii="Times New Roman" w:eastAsia="Times New Roman" w:hAnsi="Times New Roman" w:cs="Times New Roman"/>
          <w:b/>
          <w:sz w:val="24"/>
          <w:szCs w:val="24"/>
        </w:rPr>
        <w:t>Autarquia Municipal de Governador Valadares/MG</w:t>
      </w:r>
      <w:r>
        <w:rPr>
          <w:rFonts w:ascii="Times New Roman" w:eastAsia="Times New Roman" w:hAnsi="Times New Roman" w:cs="Times New Roman"/>
          <w:b/>
          <w:sz w:val="24"/>
          <w:szCs w:val="24"/>
        </w:rPr>
        <w:t xml:space="preserve">. </w:t>
      </w:r>
      <w:r w:rsidR="00543857">
        <w:rPr>
          <w:rFonts w:ascii="Times New Roman" w:eastAsia="Times New Roman" w:hAnsi="Times New Roman" w:cs="Times New Roman"/>
          <w:b/>
          <w:sz w:val="24"/>
          <w:szCs w:val="24"/>
        </w:rPr>
        <w:t>Dívidas</w:t>
      </w:r>
      <w:r>
        <w:rPr>
          <w:rFonts w:ascii="Times New Roman" w:eastAsia="Times New Roman" w:hAnsi="Times New Roman" w:cs="Times New Roman"/>
          <w:b/>
          <w:sz w:val="24"/>
          <w:szCs w:val="24"/>
        </w:rPr>
        <w:t xml:space="preserve"> </w:t>
      </w:r>
      <w:r w:rsidR="00543857">
        <w:rPr>
          <w:rFonts w:ascii="Times New Roman" w:eastAsia="Times New Roman" w:hAnsi="Times New Roman" w:cs="Times New Roman"/>
          <w:b/>
          <w:sz w:val="24"/>
          <w:szCs w:val="24"/>
        </w:rPr>
        <w:t>referentes a</w:t>
      </w:r>
      <w:r>
        <w:rPr>
          <w:rFonts w:ascii="Times New Roman" w:eastAsia="Times New Roman" w:hAnsi="Times New Roman" w:cs="Times New Roman"/>
          <w:b/>
          <w:sz w:val="24"/>
          <w:szCs w:val="24"/>
        </w:rPr>
        <w:t xml:space="preserve"> relações jurídicas </w:t>
      </w:r>
      <w:r w:rsidR="00543857">
        <w:rPr>
          <w:rFonts w:ascii="Times New Roman" w:eastAsia="Times New Roman" w:hAnsi="Times New Roman" w:cs="Times New Roman"/>
          <w:b/>
          <w:sz w:val="24"/>
          <w:szCs w:val="24"/>
        </w:rPr>
        <w:t>pretéritas</w:t>
      </w:r>
      <w:r w:rsidR="002C063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2C063E">
        <w:rPr>
          <w:rFonts w:ascii="Times New Roman" w:eastAsia="Times New Roman" w:hAnsi="Times New Roman" w:cs="Times New Roman"/>
          <w:b/>
          <w:sz w:val="24"/>
          <w:szCs w:val="24"/>
        </w:rPr>
        <w:t xml:space="preserve">Exigência de pagamento </w:t>
      </w:r>
      <w:r>
        <w:rPr>
          <w:rFonts w:ascii="Times New Roman" w:eastAsia="Times New Roman" w:hAnsi="Times New Roman" w:cs="Times New Roman"/>
          <w:b/>
          <w:sz w:val="24"/>
          <w:szCs w:val="24"/>
        </w:rPr>
        <w:t>aos novos moradores do</w:t>
      </w:r>
      <w:r w:rsidR="005B70DE">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imóve</w:t>
      </w:r>
      <w:r w:rsidR="005B70DE">
        <w:rPr>
          <w:rFonts w:ascii="Times New Roman" w:eastAsia="Times New Roman" w:hAnsi="Times New Roman" w:cs="Times New Roman"/>
          <w:b/>
          <w:sz w:val="24"/>
          <w:szCs w:val="24"/>
        </w:rPr>
        <w:t>is</w:t>
      </w:r>
      <w:r>
        <w:rPr>
          <w:rFonts w:ascii="Times New Roman" w:eastAsia="Times New Roman" w:hAnsi="Times New Roman" w:cs="Times New Roman"/>
          <w:b/>
          <w:sz w:val="24"/>
          <w:szCs w:val="24"/>
        </w:rPr>
        <w:t>.</w:t>
      </w:r>
      <w:r w:rsidR="005B70DE">
        <w:rPr>
          <w:rFonts w:ascii="Times New Roman" w:eastAsia="Times New Roman" w:hAnsi="Times New Roman" w:cs="Times New Roman"/>
          <w:b/>
          <w:sz w:val="24"/>
          <w:szCs w:val="24"/>
        </w:rPr>
        <w:t xml:space="preserve"> Fornecimento de água tratada condicionado à quitação do débito.</w:t>
      </w:r>
      <w:r>
        <w:rPr>
          <w:rFonts w:ascii="Times New Roman" w:eastAsia="Times New Roman" w:hAnsi="Times New Roman" w:cs="Times New Roman"/>
          <w:b/>
          <w:sz w:val="24"/>
          <w:szCs w:val="24"/>
        </w:rPr>
        <w:t xml:space="preserve"> Obrigação de natureza pessoal</w:t>
      </w:r>
      <w:r w:rsidR="005B70D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 não</w:t>
      </w:r>
      <w:r w:rsidR="005B70DE">
        <w:rPr>
          <w:rFonts w:ascii="Times New Roman" w:eastAsia="Times New Roman" w:hAnsi="Times New Roman" w:cs="Times New Roman"/>
          <w:b/>
          <w:sz w:val="24"/>
          <w:szCs w:val="24"/>
        </w:rPr>
        <w:t xml:space="preserve"> de caráter</w:t>
      </w:r>
      <w:r>
        <w:rPr>
          <w:rFonts w:ascii="Times New Roman" w:eastAsia="Times New Roman" w:hAnsi="Times New Roman" w:cs="Times New Roman"/>
          <w:b/>
          <w:sz w:val="24"/>
          <w:szCs w:val="24"/>
        </w:rPr>
        <w:t xml:space="preserve"> </w:t>
      </w:r>
      <w:r w:rsidR="005B70DE">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propter</w:t>
      </w:r>
      <w:proofErr w:type="spellEnd"/>
      <w:r>
        <w:rPr>
          <w:rFonts w:ascii="Times New Roman" w:eastAsia="Times New Roman" w:hAnsi="Times New Roman" w:cs="Times New Roman"/>
          <w:b/>
          <w:sz w:val="24"/>
          <w:szCs w:val="24"/>
        </w:rPr>
        <w:t xml:space="preserve"> rem</w:t>
      </w:r>
      <w:r w:rsidR="005B70D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Direito à prestação adequada dos serviços públicos. </w:t>
      </w:r>
      <w:r w:rsidR="005B70DE">
        <w:rPr>
          <w:rFonts w:ascii="Times New Roman" w:eastAsia="Times New Roman" w:hAnsi="Times New Roman" w:cs="Times New Roman"/>
          <w:b/>
          <w:sz w:val="24"/>
          <w:szCs w:val="24"/>
        </w:rPr>
        <w:t>Garantia de continuidade</w:t>
      </w:r>
      <w:r>
        <w:rPr>
          <w:rFonts w:ascii="Times New Roman" w:eastAsia="Times New Roman" w:hAnsi="Times New Roman" w:cs="Times New Roman"/>
          <w:b/>
          <w:sz w:val="24"/>
          <w:szCs w:val="24"/>
        </w:rPr>
        <w:t xml:space="preserve"> </w:t>
      </w:r>
      <w:r w:rsidR="005B70DE">
        <w:rPr>
          <w:rFonts w:ascii="Times New Roman" w:eastAsia="Times New Roman" w:hAnsi="Times New Roman" w:cs="Times New Roman"/>
          <w:b/>
          <w:sz w:val="24"/>
          <w:szCs w:val="24"/>
        </w:rPr>
        <w:t xml:space="preserve">no fornecimento </w:t>
      </w:r>
      <w:r>
        <w:rPr>
          <w:rFonts w:ascii="Times New Roman" w:eastAsia="Times New Roman" w:hAnsi="Times New Roman" w:cs="Times New Roman"/>
          <w:b/>
          <w:sz w:val="24"/>
          <w:szCs w:val="24"/>
        </w:rPr>
        <w:t>d</w:t>
      </w:r>
      <w:r w:rsidR="005B70DE">
        <w:rPr>
          <w:rFonts w:ascii="Times New Roman" w:eastAsia="Times New Roman" w:hAnsi="Times New Roman" w:cs="Times New Roman"/>
          <w:b/>
          <w:sz w:val="24"/>
          <w:szCs w:val="24"/>
        </w:rPr>
        <w:t>e</w:t>
      </w:r>
      <w:r>
        <w:rPr>
          <w:rFonts w:ascii="Times New Roman" w:eastAsia="Times New Roman" w:hAnsi="Times New Roman" w:cs="Times New Roman"/>
          <w:b/>
          <w:sz w:val="24"/>
          <w:szCs w:val="24"/>
        </w:rPr>
        <w:t xml:space="preserve"> serviços essenciais. </w:t>
      </w:r>
      <w:r w:rsidR="005B70DE">
        <w:rPr>
          <w:rFonts w:ascii="Times New Roman" w:eastAsia="Times New Roman" w:hAnsi="Times New Roman" w:cs="Times New Roman"/>
          <w:b/>
          <w:sz w:val="24"/>
          <w:szCs w:val="24"/>
        </w:rPr>
        <w:t>V</w:t>
      </w:r>
      <w:r>
        <w:rPr>
          <w:rFonts w:ascii="Times New Roman" w:eastAsia="Times New Roman" w:hAnsi="Times New Roman" w:cs="Times New Roman"/>
          <w:b/>
          <w:sz w:val="24"/>
          <w:szCs w:val="24"/>
        </w:rPr>
        <w:t>iolação aos direitos do consumidor.</w:t>
      </w:r>
    </w:p>
    <w:p w14:paraId="3BF8C8C8" w14:textId="77777777" w:rsidR="00F21EB4" w:rsidRDefault="00F21EB4">
      <w:pPr>
        <w:pBdr>
          <w:top w:val="nil"/>
          <w:left w:val="nil"/>
          <w:bottom w:val="nil"/>
          <w:right w:val="nil"/>
          <w:between w:val="nil"/>
        </w:pBdr>
        <w:spacing w:after="80"/>
        <w:ind w:left="2268"/>
        <w:jc w:val="both"/>
        <w:rPr>
          <w:rFonts w:ascii="Times New Roman" w:eastAsia="Times New Roman" w:hAnsi="Times New Roman" w:cs="Times New Roman"/>
          <w:b/>
          <w:sz w:val="24"/>
          <w:szCs w:val="24"/>
        </w:rPr>
      </w:pPr>
    </w:p>
    <w:p w14:paraId="523B8549" w14:textId="77777777" w:rsidR="00F21EB4" w:rsidRDefault="00F21EB4">
      <w:pPr>
        <w:pBdr>
          <w:top w:val="nil"/>
          <w:left w:val="nil"/>
          <w:bottom w:val="nil"/>
          <w:right w:val="nil"/>
          <w:between w:val="nil"/>
        </w:pBdr>
        <w:spacing w:after="80"/>
        <w:ind w:left="2268"/>
        <w:jc w:val="both"/>
        <w:rPr>
          <w:rFonts w:ascii="Times New Roman" w:eastAsia="Times New Roman" w:hAnsi="Times New Roman" w:cs="Times New Roman"/>
          <w:b/>
          <w:sz w:val="24"/>
          <w:szCs w:val="24"/>
        </w:rPr>
      </w:pPr>
    </w:p>
    <w:p w14:paraId="5075192F" w14:textId="485F697C" w:rsidR="00F21EB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Defensoria Pública do Estado de Minas Gerais</w:t>
      </w:r>
      <w:r>
        <w:rPr>
          <w:rFonts w:ascii="Times New Roman" w:eastAsia="Times New Roman" w:hAnsi="Times New Roman" w:cs="Times New Roman"/>
          <w:sz w:val="24"/>
          <w:szCs w:val="24"/>
        </w:rPr>
        <w:t>, no exercício das atribuições constitucionais e legais que lhe são conferidas pelo art. 5°, inciso LXXI</w:t>
      </w:r>
      <w:r w:rsidR="005B70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e art. 134, ambos da Constituição da República Federativa do Brasil, c/c art. 129, da Constituição do Estado de Minas Gerais, c/c art. 1º e art. 4°,</w:t>
      </w:r>
      <w:r w:rsidR="005B70DE">
        <w:rPr>
          <w:rFonts w:ascii="Times New Roman" w:eastAsia="Times New Roman" w:hAnsi="Times New Roman" w:cs="Times New Roman"/>
          <w:sz w:val="24"/>
          <w:szCs w:val="24"/>
        </w:rPr>
        <w:t xml:space="preserve"> incisos</w:t>
      </w:r>
      <w:r>
        <w:rPr>
          <w:rFonts w:ascii="Times New Roman" w:eastAsia="Times New Roman" w:hAnsi="Times New Roman" w:cs="Times New Roman"/>
          <w:sz w:val="24"/>
          <w:szCs w:val="24"/>
        </w:rPr>
        <w:t xml:space="preserve"> I, II, III, VII, VIII, X e XI, da Lei Complementar Federal nº 80/94, c/c art. 5°, incisos I e IX, da Lei Complementar Estadual </w:t>
      </w:r>
      <w:r w:rsidR="005B70DE">
        <w:rPr>
          <w:rFonts w:ascii="Times New Roman" w:eastAsia="Times New Roman" w:hAnsi="Times New Roman" w:cs="Times New Roman"/>
          <w:sz w:val="24"/>
          <w:szCs w:val="24"/>
        </w:rPr>
        <w:t>nº</w:t>
      </w:r>
      <w:r w:rsidR="005B70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65/2003, e demais dispositivos pertinentes à espécie, nos termos da Deliberação nº</w:t>
      </w:r>
      <w:r w:rsidR="005B70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211/2021, do Conselho Superior da Defensoria Pública do Estado de Minas Gerais, por intermédio dos Defensores Públicos signatários, instaura o presente Procedimento Administrativo de Tutela Coletiva (PTAC), a fim de apurar </w:t>
      </w:r>
      <w:r w:rsidR="005B70DE">
        <w:rPr>
          <w:rFonts w:ascii="Times New Roman" w:eastAsia="Times New Roman" w:hAnsi="Times New Roman" w:cs="Times New Roman"/>
          <w:sz w:val="24"/>
          <w:szCs w:val="24"/>
        </w:rPr>
        <w:t xml:space="preserve">os </w:t>
      </w:r>
      <w:r>
        <w:rPr>
          <w:rFonts w:ascii="Times New Roman" w:eastAsia="Times New Roman" w:hAnsi="Times New Roman" w:cs="Times New Roman"/>
          <w:sz w:val="24"/>
          <w:szCs w:val="24"/>
        </w:rPr>
        <w:t xml:space="preserve">fatos relacionados </w:t>
      </w:r>
      <w:r w:rsidR="005B70DE">
        <w:rPr>
          <w:rFonts w:ascii="Times New Roman" w:eastAsia="Times New Roman" w:hAnsi="Times New Roman" w:cs="Times New Roman"/>
          <w:sz w:val="24"/>
          <w:szCs w:val="24"/>
        </w:rPr>
        <w:t>com a</w:t>
      </w:r>
      <w:r>
        <w:rPr>
          <w:rFonts w:ascii="Times New Roman" w:eastAsia="Times New Roman" w:hAnsi="Times New Roman" w:cs="Times New Roman"/>
          <w:sz w:val="24"/>
          <w:szCs w:val="24"/>
        </w:rPr>
        <w:t xml:space="preserve"> cobrança </w:t>
      </w:r>
      <w:r w:rsidR="005B70DE">
        <w:rPr>
          <w:rFonts w:ascii="Times New Roman" w:eastAsia="Times New Roman" w:hAnsi="Times New Roman" w:cs="Times New Roman"/>
          <w:sz w:val="24"/>
          <w:szCs w:val="24"/>
        </w:rPr>
        <w:t xml:space="preserve">irregular </w:t>
      </w:r>
      <w:r>
        <w:rPr>
          <w:rFonts w:ascii="Times New Roman" w:eastAsia="Times New Roman" w:hAnsi="Times New Roman" w:cs="Times New Roman"/>
          <w:sz w:val="24"/>
          <w:szCs w:val="24"/>
        </w:rPr>
        <w:t xml:space="preserve">de débitos de </w:t>
      </w:r>
      <w:r w:rsidR="005B70DE">
        <w:rPr>
          <w:rFonts w:ascii="Times New Roman" w:eastAsia="Times New Roman" w:hAnsi="Times New Roman" w:cs="Times New Roman"/>
          <w:sz w:val="24"/>
          <w:szCs w:val="24"/>
        </w:rPr>
        <w:t xml:space="preserve">saneamento básico </w:t>
      </w:r>
      <w:r w:rsidR="005B70DE">
        <w:rPr>
          <w:rFonts w:ascii="Times New Roman" w:eastAsia="Times New Roman" w:hAnsi="Times New Roman" w:cs="Times New Roman"/>
          <w:sz w:val="24"/>
          <w:szCs w:val="24"/>
        </w:rPr>
        <w:t xml:space="preserve">pelo Serviço Autônomo de Água e Esgoto (SAAE) </w:t>
      </w:r>
      <w:r w:rsidR="005B70DE">
        <w:rPr>
          <w:rFonts w:ascii="Times New Roman" w:eastAsia="Times New Roman" w:hAnsi="Times New Roman" w:cs="Times New Roman"/>
          <w:sz w:val="24"/>
          <w:szCs w:val="24"/>
        </w:rPr>
        <w:t>de</w:t>
      </w:r>
      <w:r w:rsidR="005B70DE">
        <w:rPr>
          <w:rFonts w:ascii="Times New Roman" w:eastAsia="Times New Roman" w:hAnsi="Times New Roman" w:cs="Times New Roman"/>
          <w:sz w:val="24"/>
          <w:szCs w:val="24"/>
        </w:rPr>
        <w:t xml:space="preserve"> Governador Valadares/MG</w:t>
      </w:r>
      <w:r>
        <w:rPr>
          <w:rFonts w:ascii="Times New Roman" w:eastAsia="Times New Roman" w:hAnsi="Times New Roman" w:cs="Times New Roman"/>
          <w:sz w:val="24"/>
          <w:szCs w:val="24"/>
        </w:rPr>
        <w:t xml:space="preserve">, </w:t>
      </w:r>
      <w:r w:rsidR="005B70DE">
        <w:rPr>
          <w:rFonts w:ascii="Times New Roman" w:eastAsia="Times New Roman" w:hAnsi="Times New Roman" w:cs="Times New Roman"/>
          <w:sz w:val="24"/>
          <w:szCs w:val="24"/>
        </w:rPr>
        <w:t xml:space="preserve">posturas que envolvem a exigência de prévia quitação </w:t>
      </w:r>
      <w:r w:rsidR="00355211">
        <w:rPr>
          <w:rFonts w:ascii="Times New Roman" w:eastAsia="Times New Roman" w:hAnsi="Times New Roman" w:cs="Times New Roman"/>
          <w:sz w:val="24"/>
          <w:szCs w:val="24"/>
        </w:rPr>
        <w:t>de dívidas decorrentes de relações contratuais anteriores</w:t>
      </w:r>
      <w:r>
        <w:rPr>
          <w:rFonts w:ascii="Times New Roman" w:eastAsia="Times New Roman" w:hAnsi="Times New Roman" w:cs="Times New Roman"/>
          <w:sz w:val="24"/>
          <w:szCs w:val="24"/>
        </w:rPr>
        <w:t>, sob pena de negativa de ligação d</w:t>
      </w:r>
      <w:r w:rsidR="00CE3A41">
        <w:rPr>
          <w:rFonts w:ascii="Times New Roman" w:eastAsia="Times New Roman" w:hAnsi="Times New Roman" w:cs="Times New Roman"/>
          <w:sz w:val="24"/>
          <w:szCs w:val="24"/>
        </w:rPr>
        <w:t>o fornecimento de água aos novos moradores do imóvel.</w:t>
      </w:r>
    </w:p>
    <w:p w14:paraId="37540DD8" w14:textId="77777777" w:rsidR="00F21EB4" w:rsidRDefault="00F21EB4">
      <w:pPr>
        <w:spacing w:after="0" w:line="360" w:lineRule="auto"/>
        <w:jc w:val="both"/>
        <w:rPr>
          <w:rFonts w:ascii="Times New Roman" w:eastAsia="Times New Roman" w:hAnsi="Times New Roman" w:cs="Times New Roman"/>
          <w:sz w:val="24"/>
          <w:szCs w:val="24"/>
        </w:rPr>
      </w:pPr>
    </w:p>
    <w:p w14:paraId="2EA3F548" w14:textId="77777777" w:rsidR="00F21EB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SÍNTESE DOS FATOS:</w:t>
      </w:r>
    </w:p>
    <w:p w14:paraId="63058E84" w14:textId="77777777" w:rsidR="00F21EB4" w:rsidRDefault="00F21EB4">
      <w:pPr>
        <w:spacing w:after="0" w:line="360" w:lineRule="auto"/>
        <w:jc w:val="both"/>
        <w:rPr>
          <w:rFonts w:ascii="Times New Roman" w:eastAsia="Times New Roman" w:hAnsi="Times New Roman" w:cs="Times New Roman"/>
          <w:sz w:val="24"/>
          <w:szCs w:val="24"/>
        </w:rPr>
      </w:pPr>
    </w:p>
    <w:p w14:paraId="6739431B" w14:textId="5DAEEAB0" w:rsidR="00F21EB4" w:rsidRDefault="00000000">
      <w:pPr>
        <w:spacing w:after="0" w:line="360" w:lineRule="auto"/>
        <w:jc w:val="both"/>
        <w:rPr>
          <w:rFonts w:ascii="Times New Roman" w:eastAsia="Times New Roman" w:hAnsi="Times New Roman" w:cs="Times New Roman"/>
          <w:sz w:val="24"/>
          <w:szCs w:val="24"/>
        </w:rPr>
      </w:pPr>
      <w:bookmarkStart w:id="0" w:name="_heading=h.30j0zll" w:colFirst="0" w:colLast="0"/>
      <w:bookmarkEnd w:id="0"/>
      <w:r>
        <w:rPr>
          <w:rFonts w:ascii="Times New Roman" w:eastAsia="Times New Roman" w:hAnsi="Times New Roman" w:cs="Times New Roman"/>
          <w:sz w:val="24"/>
          <w:szCs w:val="24"/>
        </w:rPr>
        <w:t xml:space="preserve">A Defensoria Pública do Estado de Minas Gerais tomou conhecimento, </w:t>
      </w:r>
      <w:r w:rsidR="00CE3A41">
        <w:rPr>
          <w:rFonts w:ascii="Times New Roman" w:eastAsia="Times New Roman" w:hAnsi="Times New Roman" w:cs="Times New Roman"/>
          <w:sz w:val="24"/>
          <w:szCs w:val="24"/>
        </w:rPr>
        <w:t>por meio</w:t>
      </w:r>
      <w:r>
        <w:rPr>
          <w:rFonts w:ascii="Times New Roman" w:eastAsia="Times New Roman" w:hAnsi="Times New Roman" w:cs="Times New Roman"/>
          <w:sz w:val="24"/>
          <w:szCs w:val="24"/>
        </w:rPr>
        <w:t xml:space="preserve"> de atendimentos realizados </w:t>
      </w:r>
      <w:r w:rsidR="00CE3A41">
        <w:rPr>
          <w:rFonts w:ascii="Times New Roman" w:eastAsia="Times New Roman" w:hAnsi="Times New Roman" w:cs="Times New Roman"/>
          <w:sz w:val="24"/>
          <w:szCs w:val="24"/>
        </w:rPr>
        <w:t>pela</w:t>
      </w:r>
      <w:r>
        <w:rPr>
          <w:rFonts w:ascii="Times New Roman" w:eastAsia="Times New Roman" w:hAnsi="Times New Roman" w:cs="Times New Roman"/>
          <w:sz w:val="24"/>
          <w:szCs w:val="24"/>
        </w:rPr>
        <w:t xml:space="preserve"> 1ª e 2ª Defensorias Cíveis de Governador Valadares/MG, de que muitos moradores da cidade e consumidores dos serviços de água e esgoto estariam impossibilitados de realizar a ligação ou religação </w:t>
      </w:r>
      <w:r w:rsidR="00CE3A41">
        <w:rPr>
          <w:rFonts w:ascii="Times New Roman" w:eastAsia="Times New Roman" w:hAnsi="Times New Roman" w:cs="Times New Roman"/>
          <w:sz w:val="24"/>
          <w:szCs w:val="24"/>
        </w:rPr>
        <w:t>do fornecimento de água</w:t>
      </w:r>
      <w:r>
        <w:rPr>
          <w:rFonts w:ascii="Times New Roman" w:eastAsia="Times New Roman" w:hAnsi="Times New Roman" w:cs="Times New Roman"/>
          <w:sz w:val="24"/>
          <w:szCs w:val="24"/>
        </w:rPr>
        <w:t xml:space="preserve"> para suas unidades residenciais ou comerciais, sob a justificativa de que seria necessário </w:t>
      </w:r>
      <w:r w:rsidR="00CE3A41">
        <w:rPr>
          <w:rFonts w:ascii="Times New Roman" w:eastAsia="Times New Roman" w:hAnsi="Times New Roman" w:cs="Times New Roman"/>
          <w:sz w:val="24"/>
          <w:szCs w:val="24"/>
        </w:rPr>
        <w:t>efetuar</w:t>
      </w:r>
      <w:r>
        <w:rPr>
          <w:rFonts w:ascii="Times New Roman" w:eastAsia="Times New Roman" w:hAnsi="Times New Roman" w:cs="Times New Roman"/>
          <w:sz w:val="24"/>
          <w:szCs w:val="24"/>
        </w:rPr>
        <w:t xml:space="preserve"> a prévia quitação dos débitos pendentes do imóvel, como condição para o restabelecimento do serviço. Ocorre que, em muitos casos, </w:t>
      </w:r>
      <w:r w:rsidR="00CE3A41">
        <w:rPr>
          <w:rFonts w:ascii="Times New Roman" w:eastAsia="Times New Roman" w:hAnsi="Times New Roman" w:cs="Times New Roman"/>
          <w:sz w:val="24"/>
          <w:szCs w:val="24"/>
        </w:rPr>
        <w:t xml:space="preserve">os pedidos de </w:t>
      </w:r>
      <w:r w:rsidR="00740608">
        <w:rPr>
          <w:rFonts w:ascii="Times New Roman" w:eastAsia="Times New Roman" w:hAnsi="Times New Roman" w:cs="Times New Roman"/>
          <w:sz w:val="24"/>
          <w:szCs w:val="24"/>
        </w:rPr>
        <w:t xml:space="preserve">ativação do </w:t>
      </w:r>
      <w:r w:rsidR="00CE3A41">
        <w:rPr>
          <w:rFonts w:ascii="Times New Roman" w:eastAsia="Times New Roman" w:hAnsi="Times New Roman" w:cs="Times New Roman"/>
          <w:sz w:val="24"/>
          <w:szCs w:val="24"/>
        </w:rPr>
        <w:t>abastecimento de água e coleta de esgoto são formulados por</w:t>
      </w:r>
      <w:r>
        <w:rPr>
          <w:rFonts w:ascii="Times New Roman" w:eastAsia="Times New Roman" w:hAnsi="Times New Roman" w:cs="Times New Roman"/>
          <w:sz w:val="24"/>
          <w:szCs w:val="24"/>
        </w:rPr>
        <w:t xml:space="preserve"> novos comodatários</w:t>
      </w:r>
      <w:r w:rsidR="00CE3A4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locatários </w:t>
      </w:r>
      <w:r w:rsidR="00CE3A41">
        <w:rPr>
          <w:rFonts w:ascii="Times New Roman" w:eastAsia="Times New Roman" w:hAnsi="Times New Roman" w:cs="Times New Roman"/>
          <w:sz w:val="24"/>
          <w:szCs w:val="24"/>
        </w:rPr>
        <w:t xml:space="preserve">ou proprietários </w:t>
      </w:r>
      <w:r>
        <w:rPr>
          <w:rFonts w:ascii="Times New Roman" w:eastAsia="Times New Roman" w:hAnsi="Times New Roman" w:cs="Times New Roman"/>
          <w:sz w:val="24"/>
          <w:szCs w:val="24"/>
        </w:rPr>
        <w:t xml:space="preserve">do imóvel, sem qualquer </w:t>
      </w:r>
      <w:r w:rsidR="00CE3A41">
        <w:rPr>
          <w:rFonts w:ascii="Times New Roman" w:eastAsia="Times New Roman" w:hAnsi="Times New Roman" w:cs="Times New Roman"/>
          <w:sz w:val="24"/>
          <w:szCs w:val="24"/>
        </w:rPr>
        <w:t>vínculo</w:t>
      </w:r>
      <w:r>
        <w:rPr>
          <w:rFonts w:ascii="Times New Roman" w:eastAsia="Times New Roman" w:hAnsi="Times New Roman" w:cs="Times New Roman"/>
          <w:sz w:val="24"/>
          <w:szCs w:val="24"/>
        </w:rPr>
        <w:t xml:space="preserve"> com a relação</w:t>
      </w:r>
      <w:r w:rsidR="00CE3A41">
        <w:rPr>
          <w:rFonts w:ascii="Times New Roman" w:eastAsia="Times New Roman" w:hAnsi="Times New Roman" w:cs="Times New Roman"/>
          <w:sz w:val="24"/>
          <w:szCs w:val="24"/>
        </w:rPr>
        <w:t xml:space="preserve"> jurídica</w:t>
      </w:r>
      <w:r>
        <w:rPr>
          <w:rFonts w:ascii="Times New Roman" w:eastAsia="Times New Roman" w:hAnsi="Times New Roman" w:cs="Times New Roman"/>
          <w:sz w:val="24"/>
          <w:szCs w:val="24"/>
        </w:rPr>
        <w:t xml:space="preserve"> </w:t>
      </w:r>
      <w:r w:rsidR="00CE3A41">
        <w:rPr>
          <w:rFonts w:ascii="Times New Roman" w:eastAsia="Times New Roman" w:hAnsi="Times New Roman" w:cs="Times New Roman"/>
          <w:sz w:val="24"/>
          <w:szCs w:val="24"/>
        </w:rPr>
        <w:t>contratual</w:t>
      </w:r>
      <w:r>
        <w:rPr>
          <w:rFonts w:ascii="Times New Roman" w:eastAsia="Times New Roman" w:hAnsi="Times New Roman" w:cs="Times New Roman"/>
          <w:sz w:val="24"/>
          <w:szCs w:val="24"/>
        </w:rPr>
        <w:t xml:space="preserve"> anterior</w:t>
      </w:r>
      <w:r w:rsidR="00CE3A41">
        <w:rPr>
          <w:rFonts w:ascii="Times New Roman" w:eastAsia="Times New Roman" w:hAnsi="Times New Roman" w:cs="Times New Roman"/>
          <w:sz w:val="24"/>
          <w:szCs w:val="24"/>
        </w:rPr>
        <w:t>, da qual decorreu a dívida.</w:t>
      </w:r>
      <w:r>
        <w:rPr>
          <w:rFonts w:ascii="Times New Roman" w:eastAsia="Times New Roman" w:hAnsi="Times New Roman" w:cs="Times New Roman"/>
          <w:sz w:val="24"/>
          <w:szCs w:val="24"/>
        </w:rPr>
        <w:t xml:space="preserve"> </w:t>
      </w:r>
      <w:r w:rsidR="00CE3A41">
        <w:rPr>
          <w:rFonts w:ascii="Times New Roman" w:eastAsia="Times New Roman" w:hAnsi="Times New Roman" w:cs="Times New Roman"/>
          <w:sz w:val="24"/>
          <w:szCs w:val="24"/>
        </w:rPr>
        <w:t xml:space="preserve">Assim, </w:t>
      </w:r>
      <w:r w:rsidR="00740608">
        <w:rPr>
          <w:rFonts w:ascii="Times New Roman" w:eastAsia="Times New Roman" w:hAnsi="Times New Roman" w:cs="Times New Roman"/>
          <w:sz w:val="24"/>
          <w:szCs w:val="24"/>
        </w:rPr>
        <w:t>esses</w:t>
      </w:r>
      <w:r w:rsidR="00CE3A41">
        <w:rPr>
          <w:rFonts w:ascii="Times New Roman" w:eastAsia="Times New Roman" w:hAnsi="Times New Roman" w:cs="Times New Roman"/>
          <w:sz w:val="24"/>
          <w:szCs w:val="24"/>
        </w:rPr>
        <w:t xml:space="preserve"> novos </w:t>
      </w:r>
      <w:r w:rsidR="00740608">
        <w:rPr>
          <w:rFonts w:ascii="Times New Roman" w:eastAsia="Times New Roman" w:hAnsi="Times New Roman" w:cs="Times New Roman"/>
          <w:sz w:val="24"/>
          <w:szCs w:val="24"/>
        </w:rPr>
        <w:t>usuários</w:t>
      </w:r>
      <w:r>
        <w:rPr>
          <w:rFonts w:ascii="Times New Roman" w:eastAsia="Times New Roman" w:hAnsi="Times New Roman" w:cs="Times New Roman"/>
          <w:sz w:val="24"/>
          <w:szCs w:val="24"/>
        </w:rPr>
        <w:t xml:space="preserve"> acabam sendo lesados </w:t>
      </w:r>
      <w:r w:rsidR="00CE3A41">
        <w:rPr>
          <w:rFonts w:ascii="Times New Roman" w:eastAsia="Times New Roman" w:hAnsi="Times New Roman" w:cs="Times New Roman"/>
          <w:sz w:val="24"/>
          <w:szCs w:val="24"/>
        </w:rPr>
        <w:t xml:space="preserve">e impedidos de acessar </w:t>
      </w:r>
      <w:r w:rsidR="00A930EE">
        <w:rPr>
          <w:rFonts w:ascii="Times New Roman" w:eastAsia="Times New Roman" w:hAnsi="Times New Roman" w:cs="Times New Roman"/>
          <w:sz w:val="24"/>
          <w:szCs w:val="24"/>
        </w:rPr>
        <w:t xml:space="preserve">tais </w:t>
      </w:r>
      <w:r w:rsidR="00CE3A41">
        <w:rPr>
          <w:rFonts w:ascii="Times New Roman" w:eastAsia="Times New Roman" w:hAnsi="Times New Roman" w:cs="Times New Roman"/>
          <w:sz w:val="24"/>
          <w:szCs w:val="24"/>
        </w:rPr>
        <w:t>serviço</w:t>
      </w:r>
      <w:r w:rsidR="00740608">
        <w:rPr>
          <w:rFonts w:ascii="Times New Roman" w:eastAsia="Times New Roman" w:hAnsi="Times New Roman" w:cs="Times New Roman"/>
          <w:sz w:val="24"/>
          <w:szCs w:val="24"/>
        </w:rPr>
        <w:t>s</w:t>
      </w:r>
      <w:r w:rsidR="00CE3A41">
        <w:rPr>
          <w:rFonts w:ascii="Times New Roman" w:eastAsia="Times New Roman" w:hAnsi="Times New Roman" w:cs="Times New Roman"/>
          <w:sz w:val="24"/>
          <w:szCs w:val="24"/>
        </w:rPr>
        <w:t xml:space="preserve"> público</w:t>
      </w:r>
      <w:r w:rsidR="00740608">
        <w:rPr>
          <w:rFonts w:ascii="Times New Roman" w:eastAsia="Times New Roman" w:hAnsi="Times New Roman" w:cs="Times New Roman"/>
          <w:sz w:val="24"/>
          <w:szCs w:val="24"/>
        </w:rPr>
        <w:t>s</w:t>
      </w:r>
      <w:r w:rsidR="00CE3A41">
        <w:rPr>
          <w:rFonts w:ascii="Times New Roman" w:eastAsia="Times New Roman" w:hAnsi="Times New Roman" w:cs="Times New Roman"/>
          <w:sz w:val="24"/>
          <w:szCs w:val="24"/>
        </w:rPr>
        <w:t xml:space="preserve"> </w:t>
      </w:r>
      <w:r w:rsidR="00A930EE">
        <w:rPr>
          <w:rFonts w:ascii="Times New Roman" w:eastAsia="Times New Roman" w:hAnsi="Times New Roman" w:cs="Times New Roman"/>
          <w:sz w:val="24"/>
          <w:szCs w:val="24"/>
        </w:rPr>
        <w:t xml:space="preserve">de caráter </w:t>
      </w:r>
      <w:r w:rsidR="00CE3A41">
        <w:rPr>
          <w:rFonts w:ascii="Times New Roman" w:eastAsia="Times New Roman" w:hAnsi="Times New Roman" w:cs="Times New Roman"/>
          <w:sz w:val="24"/>
          <w:szCs w:val="24"/>
        </w:rPr>
        <w:t>essencia</w:t>
      </w:r>
      <w:r w:rsidR="00A930EE">
        <w:rPr>
          <w:rFonts w:ascii="Times New Roman" w:eastAsia="Times New Roman" w:hAnsi="Times New Roman" w:cs="Times New Roman"/>
          <w:sz w:val="24"/>
          <w:szCs w:val="24"/>
        </w:rPr>
        <w:t>l</w:t>
      </w:r>
      <w:r w:rsidR="00CE3A41">
        <w:rPr>
          <w:rFonts w:ascii="Times New Roman" w:eastAsia="Times New Roman" w:hAnsi="Times New Roman" w:cs="Times New Roman"/>
          <w:sz w:val="24"/>
          <w:szCs w:val="24"/>
        </w:rPr>
        <w:t>, em razão de</w:t>
      </w:r>
      <w:r>
        <w:rPr>
          <w:rFonts w:ascii="Times New Roman" w:eastAsia="Times New Roman" w:hAnsi="Times New Roman" w:cs="Times New Roman"/>
          <w:sz w:val="24"/>
          <w:szCs w:val="24"/>
        </w:rPr>
        <w:t xml:space="preserve"> débitos deixados pelos antigos moradores da unidade consumidora. </w:t>
      </w:r>
      <w:r w:rsidR="00740608">
        <w:rPr>
          <w:rFonts w:ascii="Times New Roman" w:eastAsia="Times New Roman" w:hAnsi="Times New Roman" w:cs="Times New Roman"/>
          <w:sz w:val="24"/>
          <w:szCs w:val="24"/>
        </w:rPr>
        <w:t>De acordo com as informações prestadas pela</w:t>
      </w:r>
      <w:r>
        <w:rPr>
          <w:rFonts w:ascii="Times New Roman" w:eastAsia="Times New Roman" w:hAnsi="Times New Roman" w:cs="Times New Roman"/>
          <w:sz w:val="24"/>
          <w:szCs w:val="24"/>
        </w:rPr>
        <w:t xml:space="preserve"> </w:t>
      </w:r>
      <w:r w:rsidR="00740608">
        <w:rPr>
          <w:rFonts w:ascii="Times New Roman" w:eastAsia="Times New Roman" w:hAnsi="Times New Roman" w:cs="Times New Roman"/>
          <w:sz w:val="24"/>
          <w:szCs w:val="24"/>
        </w:rPr>
        <w:t>A</w:t>
      </w:r>
      <w:r>
        <w:rPr>
          <w:rFonts w:ascii="Times New Roman" w:eastAsia="Times New Roman" w:hAnsi="Times New Roman" w:cs="Times New Roman"/>
          <w:sz w:val="24"/>
          <w:szCs w:val="24"/>
        </w:rPr>
        <w:t>utarquia</w:t>
      </w:r>
      <w:r w:rsidR="00740608">
        <w:rPr>
          <w:rFonts w:ascii="Times New Roman" w:eastAsia="Times New Roman" w:hAnsi="Times New Roman" w:cs="Times New Roman"/>
          <w:sz w:val="24"/>
          <w:szCs w:val="24"/>
        </w:rPr>
        <w:t xml:space="preserve"> Municipal</w:t>
      </w:r>
      <w:r>
        <w:rPr>
          <w:rFonts w:ascii="Times New Roman" w:eastAsia="Times New Roman" w:hAnsi="Times New Roman" w:cs="Times New Roman"/>
          <w:sz w:val="24"/>
          <w:szCs w:val="24"/>
        </w:rPr>
        <w:t xml:space="preserve">, </w:t>
      </w:r>
      <w:r w:rsidR="00740608">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Serviço Autônomo de Água e Esgoto (SAAE)</w:t>
      </w:r>
      <w:r w:rsidR="00740608">
        <w:rPr>
          <w:rFonts w:ascii="Times New Roman" w:eastAsia="Times New Roman" w:hAnsi="Times New Roman" w:cs="Times New Roman"/>
          <w:sz w:val="24"/>
          <w:szCs w:val="24"/>
        </w:rPr>
        <w:t xml:space="preserve"> de Governador Valadares/MG</w:t>
      </w:r>
      <w:r>
        <w:rPr>
          <w:rFonts w:ascii="Times New Roman" w:eastAsia="Times New Roman" w:hAnsi="Times New Roman" w:cs="Times New Roman"/>
          <w:sz w:val="24"/>
          <w:szCs w:val="24"/>
        </w:rPr>
        <w:t xml:space="preserve"> age conforme as disposições da Lei Municipal n. 276/</w:t>
      </w:r>
      <w:r w:rsidR="00740608">
        <w:rPr>
          <w:rFonts w:ascii="Times New Roman" w:eastAsia="Times New Roman" w:hAnsi="Times New Roman" w:cs="Times New Roman"/>
          <w:sz w:val="24"/>
          <w:szCs w:val="24"/>
        </w:rPr>
        <w:t>19</w:t>
      </w:r>
      <w:r>
        <w:rPr>
          <w:rFonts w:ascii="Times New Roman" w:eastAsia="Times New Roman" w:hAnsi="Times New Roman" w:cs="Times New Roman"/>
          <w:sz w:val="24"/>
          <w:szCs w:val="24"/>
        </w:rPr>
        <w:t>52, embasada, especialmente, no art. 41, §§ 2° e 3°, e</w:t>
      </w:r>
      <w:r w:rsidR="00740608">
        <w:rPr>
          <w:rFonts w:ascii="Times New Roman" w:eastAsia="Times New Roman" w:hAnsi="Times New Roman" w:cs="Times New Roman"/>
          <w:sz w:val="24"/>
          <w:szCs w:val="24"/>
        </w:rPr>
        <w:t xml:space="preserve"> no art.</w:t>
      </w:r>
      <w:r>
        <w:rPr>
          <w:rFonts w:ascii="Times New Roman" w:eastAsia="Times New Roman" w:hAnsi="Times New Roman" w:cs="Times New Roman"/>
          <w:sz w:val="24"/>
          <w:szCs w:val="24"/>
        </w:rPr>
        <w:t xml:space="preserve"> 45, </w:t>
      </w:r>
      <w:r w:rsidR="00A930EE">
        <w:rPr>
          <w:rFonts w:ascii="Times New Roman" w:eastAsia="Times New Roman" w:hAnsi="Times New Roman" w:cs="Times New Roman"/>
          <w:sz w:val="24"/>
          <w:szCs w:val="24"/>
        </w:rPr>
        <w:t>que</w:t>
      </w:r>
      <w:r>
        <w:rPr>
          <w:rFonts w:ascii="Times New Roman" w:eastAsia="Times New Roman" w:hAnsi="Times New Roman" w:cs="Times New Roman"/>
          <w:sz w:val="24"/>
          <w:szCs w:val="24"/>
        </w:rPr>
        <w:t xml:space="preserve"> prev</w:t>
      </w:r>
      <w:r w:rsidR="00740608">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em o pagamento do débito </w:t>
      </w:r>
      <w:r w:rsidR="00740608">
        <w:rPr>
          <w:rFonts w:ascii="Times New Roman" w:eastAsia="Times New Roman" w:hAnsi="Times New Roman" w:cs="Times New Roman"/>
          <w:sz w:val="24"/>
          <w:szCs w:val="24"/>
        </w:rPr>
        <w:t xml:space="preserve">como condição </w:t>
      </w:r>
      <w:r>
        <w:rPr>
          <w:rFonts w:ascii="Times New Roman" w:eastAsia="Times New Roman" w:hAnsi="Times New Roman" w:cs="Times New Roman"/>
          <w:sz w:val="24"/>
          <w:szCs w:val="24"/>
        </w:rPr>
        <w:t xml:space="preserve">para a religação do serviço, bem como que tal pagamento será garantido pela propriedade, de acordo com a lei vigente. Contudo, tais disposições caminham em sentido contrário ao entendimento jurisprudencial, firmado pelo Tribunal de Justiça de Minas Gerais e </w:t>
      </w:r>
      <w:r w:rsidR="00740608">
        <w:rPr>
          <w:rFonts w:ascii="Times New Roman" w:eastAsia="Times New Roman" w:hAnsi="Times New Roman" w:cs="Times New Roman"/>
          <w:sz w:val="24"/>
          <w:szCs w:val="24"/>
        </w:rPr>
        <w:t xml:space="preserve">pelo </w:t>
      </w:r>
      <w:r>
        <w:rPr>
          <w:rFonts w:ascii="Times New Roman" w:eastAsia="Times New Roman" w:hAnsi="Times New Roman" w:cs="Times New Roman"/>
          <w:sz w:val="24"/>
          <w:szCs w:val="24"/>
        </w:rPr>
        <w:t xml:space="preserve">Superior Tribunal de Justiça, que entendem que o débito relacionado ao serviço de fornecimento de água e </w:t>
      </w:r>
      <w:r w:rsidR="00740608">
        <w:rPr>
          <w:rFonts w:ascii="Times New Roman" w:eastAsia="Times New Roman" w:hAnsi="Times New Roman" w:cs="Times New Roman"/>
          <w:sz w:val="24"/>
          <w:szCs w:val="24"/>
        </w:rPr>
        <w:t xml:space="preserve">coleta </w:t>
      </w:r>
      <w:r>
        <w:rPr>
          <w:rFonts w:ascii="Times New Roman" w:eastAsia="Times New Roman" w:hAnsi="Times New Roman" w:cs="Times New Roman"/>
          <w:sz w:val="24"/>
          <w:szCs w:val="24"/>
        </w:rPr>
        <w:t>esgoto se caracteriza como obrigação de cunho pessoal, não se vincula</w:t>
      </w:r>
      <w:r w:rsidR="00740608">
        <w:rPr>
          <w:rFonts w:ascii="Times New Roman" w:eastAsia="Times New Roman" w:hAnsi="Times New Roman" w:cs="Times New Roman"/>
          <w:sz w:val="24"/>
          <w:szCs w:val="24"/>
        </w:rPr>
        <w:t>ndo</w:t>
      </w:r>
      <w:r>
        <w:rPr>
          <w:rFonts w:ascii="Times New Roman" w:eastAsia="Times New Roman" w:hAnsi="Times New Roman" w:cs="Times New Roman"/>
          <w:sz w:val="24"/>
          <w:szCs w:val="24"/>
        </w:rPr>
        <w:t xml:space="preserve"> ao imóvel</w:t>
      </w:r>
      <w:r w:rsidR="0074060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930EE">
        <w:rPr>
          <w:rFonts w:ascii="Times New Roman" w:eastAsia="Times New Roman" w:hAnsi="Times New Roman" w:cs="Times New Roman"/>
          <w:sz w:val="24"/>
          <w:szCs w:val="24"/>
        </w:rPr>
        <w:t>não se caracterizando, portanto,</w:t>
      </w:r>
      <w:r w:rsidR="00740608">
        <w:rPr>
          <w:rFonts w:ascii="Times New Roman" w:eastAsia="Times New Roman" w:hAnsi="Times New Roman" w:cs="Times New Roman"/>
          <w:sz w:val="24"/>
          <w:szCs w:val="24"/>
        </w:rPr>
        <w:t xml:space="preserve"> </w:t>
      </w:r>
      <w:r w:rsidR="00A930EE">
        <w:rPr>
          <w:rFonts w:ascii="Times New Roman" w:eastAsia="Times New Roman" w:hAnsi="Times New Roman" w:cs="Times New Roman"/>
          <w:sz w:val="24"/>
          <w:szCs w:val="24"/>
        </w:rPr>
        <w:t>como</w:t>
      </w:r>
      <w:r w:rsidR="0074060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obrigação</w:t>
      </w:r>
      <w:r w:rsidR="00740608">
        <w:rPr>
          <w:rFonts w:ascii="Times New Roman" w:eastAsia="Times New Roman" w:hAnsi="Times New Roman" w:cs="Times New Roman"/>
          <w:sz w:val="24"/>
          <w:szCs w:val="24"/>
        </w:rPr>
        <w:t xml:space="preserve"> de natureza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propter</w:t>
      </w:r>
      <w:proofErr w:type="spellEnd"/>
      <w:r>
        <w:rPr>
          <w:rFonts w:ascii="Times New Roman" w:eastAsia="Times New Roman" w:hAnsi="Times New Roman" w:cs="Times New Roman"/>
          <w:i/>
          <w:sz w:val="24"/>
          <w:szCs w:val="24"/>
        </w:rPr>
        <w:t xml:space="preserve"> rem</w:t>
      </w:r>
      <w:r>
        <w:rPr>
          <w:rFonts w:ascii="Times New Roman" w:eastAsia="Times New Roman" w:hAnsi="Times New Roman" w:cs="Times New Roman"/>
          <w:sz w:val="24"/>
          <w:szCs w:val="24"/>
        </w:rPr>
        <w:t>.</w:t>
      </w:r>
      <w:r w:rsidR="00740608">
        <w:rPr>
          <w:rFonts w:ascii="Times New Roman" w:eastAsia="Times New Roman" w:hAnsi="Times New Roman" w:cs="Times New Roman"/>
          <w:sz w:val="24"/>
          <w:szCs w:val="24"/>
        </w:rPr>
        <w:t xml:space="preserve"> Ademais, a legislação municipal indica contrariedade </w:t>
      </w:r>
      <w:r w:rsidR="00ED1829">
        <w:rPr>
          <w:rFonts w:ascii="Times New Roman" w:eastAsia="Times New Roman" w:hAnsi="Times New Roman" w:cs="Times New Roman"/>
          <w:sz w:val="24"/>
          <w:szCs w:val="24"/>
        </w:rPr>
        <w:t xml:space="preserve">com o dever de adequação na prestação de serviços públicos, em especial quanto ao princípio da continuidade, previsto no art. 22, da Lei 8.078/1990 (Código de Defesa do Consumidor) e art. 6º, §§ 1º e 3º, da Lei 8.987/1995 (Lei das Concessões). A postura do SAAE de Governador Valadares/MG </w:t>
      </w:r>
      <w:r w:rsidR="00A930EE">
        <w:rPr>
          <w:rFonts w:ascii="Times New Roman" w:eastAsia="Times New Roman" w:hAnsi="Times New Roman" w:cs="Times New Roman"/>
          <w:sz w:val="24"/>
          <w:szCs w:val="24"/>
        </w:rPr>
        <w:t>resulta</w:t>
      </w:r>
      <w:r w:rsidR="00ED1829">
        <w:rPr>
          <w:rFonts w:ascii="Times New Roman" w:eastAsia="Times New Roman" w:hAnsi="Times New Roman" w:cs="Times New Roman"/>
          <w:sz w:val="24"/>
          <w:szCs w:val="24"/>
        </w:rPr>
        <w:t xml:space="preserve">, </w:t>
      </w:r>
      <w:r w:rsidR="00A930EE">
        <w:rPr>
          <w:rFonts w:ascii="Times New Roman" w:eastAsia="Times New Roman" w:hAnsi="Times New Roman" w:cs="Times New Roman"/>
          <w:sz w:val="24"/>
          <w:szCs w:val="24"/>
        </w:rPr>
        <w:t>também</w:t>
      </w:r>
      <w:r w:rsidR="00ED1829">
        <w:rPr>
          <w:rFonts w:ascii="Times New Roman" w:eastAsia="Times New Roman" w:hAnsi="Times New Roman" w:cs="Times New Roman"/>
          <w:sz w:val="24"/>
          <w:szCs w:val="24"/>
        </w:rPr>
        <w:t xml:space="preserve">, </w:t>
      </w:r>
      <w:r w:rsidR="00A930EE">
        <w:rPr>
          <w:rFonts w:ascii="Times New Roman" w:eastAsia="Times New Roman" w:hAnsi="Times New Roman" w:cs="Times New Roman"/>
          <w:sz w:val="24"/>
          <w:szCs w:val="24"/>
        </w:rPr>
        <w:t xml:space="preserve">em </w:t>
      </w:r>
      <w:r w:rsidR="00ED1829">
        <w:rPr>
          <w:rFonts w:ascii="Times New Roman" w:eastAsia="Times New Roman" w:hAnsi="Times New Roman" w:cs="Times New Roman"/>
          <w:sz w:val="24"/>
          <w:szCs w:val="24"/>
        </w:rPr>
        <w:t>ofensa às regras do art. 42, do CDC, que proíbem a cobrança de débitos do consumidor inadimplente mediante qualquer tipo de constrangimento ou ameaça.</w:t>
      </w:r>
    </w:p>
    <w:p w14:paraId="1AD044E4" w14:textId="77777777" w:rsidR="00F21EB4" w:rsidRDefault="00F21EB4">
      <w:pPr>
        <w:spacing w:after="0" w:line="360" w:lineRule="auto"/>
        <w:jc w:val="both"/>
        <w:rPr>
          <w:rFonts w:ascii="Times New Roman" w:eastAsia="Times New Roman" w:hAnsi="Times New Roman" w:cs="Times New Roman"/>
          <w:sz w:val="24"/>
          <w:szCs w:val="24"/>
        </w:rPr>
      </w:pPr>
      <w:bookmarkStart w:id="1" w:name="_heading=h.fj936jerqa38" w:colFirst="0" w:colLast="0"/>
      <w:bookmarkEnd w:id="1"/>
    </w:p>
    <w:p w14:paraId="00363930" w14:textId="77777777" w:rsidR="00F21EB4" w:rsidRDefault="00000000">
      <w:pPr>
        <w:spacing w:after="0" w:line="360" w:lineRule="auto"/>
        <w:jc w:val="both"/>
        <w:rPr>
          <w:rFonts w:ascii="Times New Roman" w:eastAsia="Times New Roman" w:hAnsi="Times New Roman" w:cs="Times New Roman"/>
          <w:sz w:val="24"/>
          <w:szCs w:val="24"/>
        </w:rPr>
      </w:pPr>
      <w:bookmarkStart w:id="2" w:name="_heading=h.gjdgxs" w:colFirst="0" w:colLast="0"/>
      <w:bookmarkStart w:id="3" w:name="_heading=h.f82a6917oo2h" w:colFirst="0" w:colLast="0"/>
      <w:bookmarkEnd w:id="2"/>
      <w:bookmarkEnd w:id="3"/>
      <w:r>
        <w:rPr>
          <w:rFonts w:ascii="Times New Roman" w:eastAsia="Times New Roman" w:hAnsi="Times New Roman" w:cs="Times New Roman"/>
          <w:b/>
          <w:sz w:val="24"/>
          <w:szCs w:val="24"/>
        </w:rPr>
        <w:lastRenderedPageBreak/>
        <w:t>ENVOLVIDOS</w:t>
      </w:r>
      <w:r>
        <w:rPr>
          <w:rFonts w:ascii="Times New Roman" w:eastAsia="Times New Roman" w:hAnsi="Times New Roman" w:cs="Times New Roman"/>
          <w:sz w:val="24"/>
          <w:szCs w:val="24"/>
        </w:rPr>
        <w:t>:</w:t>
      </w:r>
    </w:p>
    <w:p w14:paraId="3B3C9126" w14:textId="77777777" w:rsidR="00F21EB4" w:rsidRDefault="00F21EB4">
      <w:pPr>
        <w:spacing w:after="0" w:line="360" w:lineRule="auto"/>
        <w:jc w:val="both"/>
        <w:rPr>
          <w:rFonts w:ascii="Times New Roman" w:eastAsia="Times New Roman" w:hAnsi="Times New Roman" w:cs="Times New Roman"/>
          <w:sz w:val="24"/>
          <w:szCs w:val="24"/>
        </w:rPr>
      </w:pPr>
    </w:p>
    <w:p w14:paraId="1D9926D1" w14:textId="77777777" w:rsidR="00F21EB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Município de Governador Valadares/MG</w:t>
      </w:r>
    </w:p>
    <w:p w14:paraId="1772D0C8" w14:textId="77777777" w:rsidR="00F21EB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Serviço Autônomo de Água e Esgoto - SAAE</w:t>
      </w:r>
    </w:p>
    <w:p w14:paraId="2AC04C9E" w14:textId="77777777" w:rsidR="00F21EB4" w:rsidRDefault="00F21EB4">
      <w:pPr>
        <w:spacing w:after="0" w:line="360" w:lineRule="auto"/>
        <w:jc w:val="both"/>
        <w:rPr>
          <w:rFonts w:ascii="Times New Roman" w:eastAsia="Times New Roman" w:hAnsi="Times New Roman" w:cs="Times New Roman"/>
          <w:sz w:val="24"/>
          <w:szCs w:val="24"/>
        </w:rPr>
      </w:pPr>
    </w:p>
    <w:p w14:paraId="2E481993" w14:textId="4A7A448D" w:rsidR="00F21EB4" w:rsidRDefault="00000000">
      <w:pPr>
        <w:spacing w:after="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que a Defensoria Pública é instituição permanente, essencial à função jurisdicional do Estado, incumbindo-lhe, como expressão e instrumento do regime democrático, fundamentalmente, a orientação jurídica, a promoção dos direitos humanos e a defesa, em todos os graus, judicial e extrajudicial, dos direitos individuais e coletivos, de forma integral e gratuita, aos necessitados, na forma do art. 5º,</w:t>
      </w:r>
      <w:r w:rsidR="001C5BA6">
        <w:rPr>
          <w:rFonts w:ascii="Times New Roman" w:eastAsia="Times New Roman" w:hAnsi="Times New Roman" w:cs="Times New Roman"/>
          <w:sz w:val="24"/>
          <w:szCs w:val="24"/>
        </w:rPr>
        <w:t xml:space="preserve"> </w:t>
      </w:r>
      <w:r w:rsidR="001C5BA6">
        <w:rPr>
          <w:rFonts w:ascii="Times New Roman" w:eastAsia="Times New Roman" w:hAnsi="Times New Roman" w:cs="Times New Roman"/>
          <w:sz w:val="24"/>
          <w:szCs w:val="24"/>
        </w:rPr>
        <w:t>inciso LXXIV</w:t>
      </w:r>
      <w:r w:rsidR="001C5BA6">
        <w:rPr>
          <w:rFonts w:ascii="Times New Roman" w:eastAsia="Times New Roman" w:hAnsi="Times New Roman" w:cs="Times New Roman"/>
          <w:sz w:val="24"/>
          <w:szCs w:val="24"/>
        </w:rPr>
        <w:t>, c/c art. 134,</w:t>
      </w:r>
      <w:r>
        <w:rPr>
          <w:rFonts w:ascii="Times New Roman" w:eastAsia="Times New Roman" w:hAnsi="Times New Roman" w:cs="Times New Roman"/>
          <w:sz w:val="24"/>
          <w:szCs w:val="24"/>
        </w:rPr>
        <w:t xml:space="preserve"> da Constituição Federal</w:t>
      </w:r>
      <w:r w:rsidR="000D152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 do art. 1º, da Lei Complementar Federal nº 80/1994;</w:t>
      </w:r>
    </w:p>
    <w:p w14:paraId="1F09DD84" w14:textId="77777777" w:rsidR="00F21EB4" w:rsidRDefault="00F21EB4">
      <w:pPr>
        <w:spacing w:after="0" w:line="360" w:lineRule="auto"/>
        <w:jc w:val="both"/>
        <w:rPr>
          <w:rFonts w:ascii="Times New Roman" w:eastAsia="Times New Roman" w:hAnsi="Times New Roman" w:cs="Times New Roman"/>
          <w:sz w:val="24"/>
          <w:szCs w:val="24"/>
        </w:rPr>
      </w:pPr>
    </w:p>
    <w:p w14:paraId="5883E4DF" w14:textId="77777777" w:rsidR="00F21EB4" w:rsidRDefault="00000000">
      <w:pPr>
        <w:spacing w:after="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que é dever do Estado dar efetividade aos princípios constitucionais da cidadania e da dignidade da pessoa humana, bem como cumprir com seus objetivos fundamentais de construir uma sociedade livre, justa e solidária, além de promover o bem de todos, sem preconceitos de origem, raça, sexo, cor, idade ou quaisquer outras formas de discriminação (art. 1º, incisos II e III, e art. 3º, incisos I e IV, da CRFB/1988);</w:t>
      </w:r>
    </w:p>
    <w:p w14:paraId="56F029A2" w14:textId="77777777" w:rsidR="00F21EB4" w:rsidRDefault="00F21EB4">
      <w:pPr>
        <w:spacing w:after="0" w:line="360" w:lineRule="auto"/>
        <w:jc w:val="both"/>
        <w:rPr>
          <w:rFonts w:ascii="Times New Roman" w:eastAsia="Times New Roman" w:hAnsi="Times New Roman" w:cs="Times New Roman"/>
          <w:sz w:val="24"/>
          <w:szCs w:val="24"/>
        </w:rPr>
      </w:pPr>
    </w:p>
    <w:p w14:paraId="567A17E6" w14:textId="77777777" w:rsidR="00F21EB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no rol de direitos e garantias fundamentais do art. 5°, da Constituição Federal, está previsto, nos termos do inciso XXXII, a responsabilidade do Estado em promover, na forma da lei, a defesa do consumidor; </w:t>
      </w:r>
    </w:p>
    <w:p w14:paraId="24F3A98C" w14:textId="77777777" w:rsidR="00F21EB4" w:rsidRDefault="00F21EB4">
      <w:pPr>
        <w:spacing w:after="0" w:line="360" w:lineRule="auto"/>
        <w:jc w:val="both"/>
        <w:rPr>
          <w:rFonts w:ascii="Times New Roman" w:eastAsia="Times New Roman" w:hAnsi="Times New Roman" w:cs="Times New Roman"/>
          <w:sz w:val="24"/>
          <w:szCs w:val="24"/>
        </w:rPr>
      </w:pPr>
    </w:p>
    <w:p w14:paraId="32BC3547" w14:textId="77777777" w:rsidR="00F21EB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que, nos termos do art. 170, da Constituição Federal, a ordem econômica, fundada na valorização do trabalho humano e na livre iniciativa, tem por fim assegurar a todos a existência digna, conforme os ditames da justiça social, tendo como princípio a defesa do consumidor, entre outros (art. 170, </w:t>
      </w:r>
      <w:r>
        <w:rPr>
          <w:rFonts w:ascii="Times New Roman" w:eastAsia="Times New Roman" w:hAnsi="Times New Roman" w:cs="Times New Roman"/>
          <w:i/>
          <w:sz w:val="24"/>
          <w:szCs w:val="24"/>
        </w:rPr>
        <w:t>caput</w:t>
      </w:r>
      <w:r>
        <w:rPr>
          <w:rFonts w:ascii="Times New Roman" w:eastAsia="Times New Roman" w:hAnsi="Times New Roman" w:cs="Times New Roman"/>
          <w:sz w:val="24"/>
          <w:szCs w:val="24"/>
        </w:rPr>
        <w:t xml:space="preserve"> e V, da CRFB/88);</w:t>
      </w:r>
    </w:p>
    <w:p w14:paraId="7954C154" w14:textId="77777777" w:rsidR="00F21EB4" w:rsidRDefault="00F21EB4">
      <w:pPr>
        <w:spacing w:after="0" w:line="360" w:lineRule="auto"/>
        <w:jc w:val="both"/>
        <w:rPr>
          <w:rFonts w:ascii="Times New Roman" w:eastAsia="Times New Roman" w:hAnsi="Times New Roman" w:cs="Times New Roman"/>
          <w:sz w:val="24"/>
          <w:szCs w:val="24"/>
        </w:rPr>
      </w:pPr>
    </w:p>
    <w:p w14:paraId="438999DE" w14:textId="77777777" w:rsidR="00F21EB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o art. 175, da Constituição Federal, que incumbe ao Poder Público, na forma da lei, diretamente ou sob regime de concessão ou permissão, sempre através de licitação, a prestação de serviços públicos;</w:t>
      </w:r>
    </w:p>
    <w:p w14:paraId="10E0B849" w14:textId="77777777" w:rsidR="00F21EB4" w:rsidRDefault="00F21EB4">
      <w:pPr>
        <w:spacing w:after="0" w:line="360" w:lineRule="auto"/>
        <w:jc w:val="both"/>
        <w:rPr>
          <w:rFonts w:ascii="Times New Roman" w:eastAsia="Times New Roman" w:hAnsi="Times New Roman" w:cs="Times New Roman"/>
          <w:sz w:val="24"/>
          <w:szCs w:val="24"/>
        </w:rPr>
      </w:pPr>
    </w:p>
    <w:p w14:paraId="180A8BCF" w14:textId="77777777" w:rsidR="00F21EB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CONSIDERANDO</w:t>
      </w:r>
      <w:r>
        <w:rPr>
          <w:rFonts w:ascii="Times New Roman" w:eastAsia="Times New Roman" w:hAnsi="Times New Roman" w:cs="Times New Roman"/>
          <w:sz w:val="24"/>
          <w:szCs w:val="24"/>
        </w:rPr>
        <w:t xml:space="preserve"> o teor do art. 233, inciso II, da Constituição Estadual de Minas Gerais, que estabelece a adoção de instrumentos pelo Estado para a defesa, promoção e divulgação dos direitos do consumidor, educação para o consumo e estímulo à organização de associações voltadas para esse fim;</w:t>
      </w:r>
    </w:p>
    <w:p w14:paraId="67A23C05" w14:textId="77777777" w:rsidR="00F21EB4" w:rsidRDefault="00F21EB4">
      <w:pPr>
        <w:spacing w:after="0" w:line="360" w:lineRule="auto"/>
        <w:jc w:val="both"/>
        <w:rPr>
          <w:rFonts w:ascii="Times New Roman" w:eastAsia="Times New Roman" w:hAnsi="Times New Roman" w:cs="Times New Roman"/>
          <w:sz w:val="24"/>
          <w:szCs w:val="24"/>
        </w:rPr>
      </w:pPr>
    </w:p>
    <w:p w14:paraId="55E57205" w14:textId="77777777" w:rsidR="00F21EB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o fato de a relação de consumo consistir em relação desequilibrada, daí a importância da criação do Código de Defesa do Consumidor (Lei 8.078/1990), reconhecendo a vulnerabilidade dos consumidores nas relações jurídicas por eles travadas com os fornecedores, visando à proteção deste grupo hipossuficiente e de seus interesses;</w:t>
      </w:r>
    </w:p>
    <w:p w14:paraId="5E53FA5D" w14:textId="77777777" w:rsidR="00F21EB4" w:rsidRDefault="00F21EB4">
      <w:pPr>
        <w:spacing w:after="0" w:line="360" w:lineRule="auto"/>
        <w:jc w:val="both"/>
        <w:rPr>
          <w:rFonts w:ascii="Times New Roman" w:eastAsia="Times New Roman" w:hAnsi="Times New Roman" w:cs="Times New Roman"/>
          <w:sz w:val="24"/>
          <w:szCs w:val="24"/>
        </w:rPr>
      </w:pPr>
    </w:p>
    <w:p w14:paraId="1B2DB4BE" w14:textId="52AD4065" w:rsidR="00F21EB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o previsto </w:t>
      </w:r>
      <w:r w:rsidR="000D1528">
        <w:rPr>
          <w:rFonts w:ascii="Times New Roman" w:eastAsia="Times New Roman" w:hAnsi="Times New Roman" w:cs="Times New Roman"/>
          <w:sz w:val="24"/>
          <w:szCs w:val="24"/>
        </w:rPr>
        <w:t>no</w:t>
      </w:r>
      <w:r>
        <w:rPr>
          <w:rFonts w:ascii="Times New Roman" w:eastAsia="Times New Roman" w:hAnsi="Times New Roman" w:cs="Times New Roman"/>
          <w:sz w:val="24"/>
          <w:szCs w:val="24"/>
        </w:rPr>
        <w:t xml:space="preserve"> art. 42</w:t>
      </w:r>
      <w:r w:rsidR="000D152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do Código de Defesa do Consumidor, que estabelece </w:t>
      </w:r>
      <w:r w:rsidR="000D1528">
        <w:rPr>
          <w:rFonts w:ascii="Times New Roman" w:eastAsia="Times New Roman" w:hAnsi="Times New Roman" w:cs="Times New Roman"/>
          <w:sz w:val="24"/>
          <w:szCs w:val="24"/>
        </w:rPr>
        <w:t>a proibição de cobranças de débitos do consumidor inadimplente mediante qualquer tipo de constrangimento ou ameaça;</w:t>
      </w:r>
    </w:p>
    <w:p w14:paraId="437B9119" w14:textId="77777777" w:rsidR="00F21EB4" w:rsidRDefault="00F21EB4">
      <w:pPr>
        <w:spacing w:after="0" w:line="360" w:lineRule="auto"/>
        <w:jc w:val="both"/>
        <w:rPr>
          <w:rFonts w:ascii="Times New Roman" w:eastAsia="Times New Roman" w:hAnsi="Times New Roman" w:cs="Times New Roman"/>
          <w:sz w:val="24"/>
          <w:szCs w:val="24"/>
        </w:rPr>
      </w:pPr>
    </w:p>
    <w:p w14:paraId="078917A4" w14:textId="77777777" w:rsidR="000D1528" w:rsidRDefault="000D1528" w:rsidP="000D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que o Código de Defesa do Consumidor prevê, em seu art. 6°, o rol de direitos básicos do consumidor, dispondo, em seu inciso X, a adequada e eficaz prestação dos serviços públicos em geral;</w:t>
      </w:r>
    </w:p>
    <w:p w14:paraId="315CB34A" w14:textId="77777777" w:rsidR="000D1528" w:rsidRDefault="000D1528" w:rsidP="000D1528">
      <w:pPr>
        <w:spacing w:after="0" w:line="360" w:lineRule="auto"/>
        <w:jc w:val="both"/>
        <w:rPr>
          <w:rFonts w:ascii="Times New Roman" w:eastAsia="Times New Roman" w:hAnsi="Times New Roman" w:cs="Times New Roman"/>
          <w:sz w:val="24"/>
          <w:szCs w:val="24"/>
        </w:rPr>
      </w:pPr>
    </w:p>
    <w:p w14:paraId="4C56E703" w14:textId="77777777" w:rsidR="000D1528" w:rsidRDefault="000D1528" w:rsidP="000D152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o teor do art. 22, </w:t>
      </w:r>
      <w:r w:rsidRPr="000D1528">
        <w:rPr>
          <w:rFonts w:ascii="Times New Roman" w:eastAsia="Times New Roman" w:hAnsi="Times New Roman" w:cs="Times New Roman"/>
          <w:i/>
          <w:iCs/>
          <w:sz w:val="24"/>
          <w:szCs w:val="24"/>
        </w:rPr>
        <w:t>caput</w:t>
      </w:r>
      <w:r>
        <w:rPr>
          <w:rFonts w:ascii="Times New Roman" w:eastAsia="Times New Roman" w:hAnsi="Times New Roman" w:cs="Times New Roman"/>
          <w:sz w:val="24"/>
          <w:szCs w:val="24"/>
        </w:rPr>
        <w:t xml:space="preserve">, do Código de Defesa do Consumidor, que estabelece, aos órgãos públicos, por si ou suas empresas, concessionárias, permissionárias ou sob qualquer outra forma de empreendimento, a obrigação de fornecer serviços adequados, eficientes, seguros e, quanto aos essenciais, contínuos; </w:t>
      </w:r>
    </w:p>
    <w:p w14:paraId="00A13D37" w14:textId="77777777" w:rsidR="000D1528" w:rsidRDefault="000D1528">
      <w:pPr>
        <w:spacing w:after="0" w:line="360" w:lineRule="auto"/>
        <w:jc w:val="both"/>
        <w:rPr>
          <w:rFonts w:ascii="Times New Roman" w:eastAsia="Times New Roman" w:hAnsi="Times New Roman" w:cs="Times New Roman"/>
          <w:sz w:val="24"/>
          <w:szCs w:val="24"/>
        </w:rPr>
      </w:pPr>
    </w:p>
    <w:p w14:paraId="645D8FCC" w14:textId="1678C4AB" w:rsidR="00F21EB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que o art. 10</w:t>
      </w:r>
      <w:r w:rsidR="00665E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 Lei 7.783/1989</w:t>
      </w:r>
      <w:r w:rsidR="00665EE9">
        <w:rPr>
          <w:rFonts w:ascii="Times New Roman" w:eastAsia="Times New Roman" w:hAnsi="Times New Roman" w:cs="Times New Roman"/>
          <w:sz w:val="24"/>
          <w:szCs w:val="24"/>
        </w:rPr>
        <w:t>, elenca</w:t>
      </w:r>
      <w:r>
        <w:rPr>
          <w:rFonts w:ascii="Times New Roman" w:eastAsia="Times New Roman" w:hAnsi="Times New Roman" w:cs="Times New Roman"/>
          <w:sz w:val="24"/>
          <w:szCs w:val="24"/>
        </w:rPr>
        <w:t xml:space="preserve"> os serviços e atividades </w:t>
      </w:r>
      <w:r w:rsidR="00665EE9">
        <w:rPr>
          <w:rFonts w:ascii="Times New Roman" w:eastAsia="Times New Roman" w:hAnsi="Times New Roman" w:cs="Times New Roman"/>
          <w:sz w:val="24"/>
          <w:szCs w:val="24"/>
        </w:rPr>
        <w:t xml:space="preserve">considerados </w:t>
      </w:r>
      <w:r>
        <w:rPr>
          <w:rFonts w:ascii="Times New Roman" w:eastAsia="Times New Roman" w:hAnsi="Times New Roman" w:cs="Times New Roman"/>
          <w:sz w:val="24"/>
          <w:szCs w:val="24"/>
        </w:rPr>
        <w:t xml:space="preserve">essenciais, </w:t>
      </w:r>
      <w:r w:rsidR="00665EE9">
        <w:rPr>
          <w:rFonts w:ascii="Times New Roman" w:eastAsia="Times New Roman" w:hAnsi="Times New Roman" w:cs="Times New Roman"/>
          <w:sz w:val="24"/>
          <w:szCs w:val="24"/>
        </w:rPr>
        <w:t>listando</w:t>
      </w:r>
      <w:r>
        <w:rPr>
          <w:rFonts w:ascii="Times New Roman" w:eastAsia="Times New Roman" w:hAnsi="Times New Roman" w:cs="Times New Roman"/>
          <w:sz w:val="24"/>
          <w:szCs w:val="24"/>
        </w:rPr>
        <w:t xml:space="preserve">, </w:t>
      </w:r>
      <w:r w:rsidR="00665EE9">
        <w:rPr>
          <w:rFonts w:ascii="Times New Roman" w:eastAsia="Times New Roman" w:hAnsi="Times New Roman" w:cs="Times New Roman"/>
          <w:sz w:val="24"/>
          <w:szCs w:val="24"/>
        </w:rPr>
        <w:t xml:space="preserve">nos </w:t>
      </w:r>
      <w:r>
        <w:rPr>
          <w:rFonts w:ascii="Times New Roman" w:eastAsia="Times New Roman" w:hAnsi="Times New Roman" w:cs="Times New Roman"/>
          <w:sz w:val="24"/>
          <w:szCs w:val="24"/>
        </w:rPr>
        <w:t>inciso</w:t>
      </w:r>
      <w:r w:rsidR="00665EE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w:t>
      </w:r>
      <w:r w:rsidR="00665EE9">
        <w:rPr>
          <w:rFonts w:ascii="Times New Roman" w:eastAsia="Times New Roman" w:hAnsi="Times New Roman" w:cs="Times New Roman"/>
          <w:sz w:val="24"/>
          <w:szCs w:val="24"/>
        </w:rPr>
        <w:t xml:space="preserve"> e II</w:t>
      </w:r>
      <w:r>
        <w:rPr>
          <w:rFonts w:ascii="Times New Roman" w:eastAsia="Times New Roman" w:hAnsi="Times New Roman" w:cs="Times New Roman"/>
          <w:sz w:val="24"/>
          <w:szCs w:val="24"/>
        </w:rPr>
        <w:t>, o tratamento e abastecimento de água</w:t>
      </w:r>
      <w:r w:rsidR="009E41B8">
        <w:rPr>
          <w:rFonts w:ascii="Times New Roman" w:eastAsia="Times New Roman" w:hAnsi="Times New Roman" w:cs="Times New Roman"/>
          <w:sz w:val="24"/>
          <w:szCs w:val="24"/>
        </w:rPr>
        <w:t xml:space="preserve">, </w:t>
      </w:r>
      <w:r w:rsidR="00665EE9">
        <w:rPr>
          <w:rFonts w:ascii="Times New Roman" w:eastAsia="Times New Roman" w:hAnsi="Times New Roman" w:cs="Times New Roman"/>
          <w:sz w:val="24"/>
          <w:szCs w:val="24"/>
        </w:rPr>
        <w:t>bem como a captação e o tratamento de esgoto</w:t>
      </w:r>
      <w:r>
        <w:rPr>
          <w:rFonts w:ascii="Times New Roman" w:eastAsia="Times New Roman" w:hAnsi="Times New Roman" w:cs="Times New Roman"/>
          <w:sz w:val="24"/>
          <w:szCs w:val="24"/>
        </w:rPr>
        <w:t xml:space="preserve">; </w:t>
      </w:r>
    </w:p>
    <w:p w14:paraId="74626205" w14:textId="77777777" w:rsidR="00F21EB4" w:rsidRDefault="00F21EB4">
      <w:pPr>
        <w:spacing w:after="0" w:line="360" w:lineRule="auto"/>
        <w:jc w:val="both"/>
        <w:rPr>
          <w:rFonts w:ascii="Times New Roman" w:eastAsia="Times New Roman" w:hAnsi="Times New Roman" w:cs="Times New Roman"/>
          <w:sz w:val="24"/>
          <w:szCs w:val="24"/>
        </w:rPr>
      </w:pPr>
    </w:p>
    <w:p w14:paraId="7D573CA5" w14:textId="39EE1682" w:rsidR="00F21EB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w:t>
      </w:r>
      <w:r w:rsidR="00665EE9">
        <w:rPr>
          <w:rFonts w:ascii="Times New Roman" w:eastAsia="Times New Roman" w:hAnsi="Times New Roman" w:cs="Times New Roman"/>
          <w:sz w:val="24"/>
          <w:szCs w:val="24"/>
        </w:rPr>
        <w:t>o conteúdo</w:t>
      </w:r>
      <w:r w:rsidR="009E41B8">
        <w:rPr>
          <w:rFonts w:ascii="Times New Roman" w:eastAsia="Times New Roman" w:hAnsi="Times New Roman" w:cs="Times New Roman"/>
          <w:sz w:val="24"/>
          <w:szCs w:val="24"/>
        </w:rPr>
        <w:t xml:space="preserve"> </w:t>
      </w:r>
      <w:r w:rsidR="00665EE9">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art. 6°,</w:t>
      </w:r>
      <w:r w:rsidR="009E41B8">
        <w:rPr>
          <w:rFonts w:ascii="Times New Roman" w:eastAsia="Times New Roman" w:hAnsi="Times New Roman" w:cs="Times New Roman"/>
          <w:sz w:val="24"/>
          <w:szCs w:val="24"/>
        </w:rPr>
        <w:t xml:space="preserve"> da </w:t>
      </w:r>
      <w:r w:rsidR="009E41B8">
        <w:rPr>
          <w:rFonts w:ascii="Times New Roman" w:eastAsia="Times New Roman" w:hAnsi="Times New Roman" w:cs="Times New Roman"/>
          <w:sz w:val="24"/>
          <w:szCs w:val="24"/>
        </w:rPr>
        <w:t>Lei 8.987/1995</w:t>
      </w:r>
      <w:r w:rsidR="009E41B8">
        <w:rPr>
          <w:rFonts w:ascii="Times New Roman" w:eastAsia="Times New Roman" w:hAnsi="Times New Roman" w:cs="Times New Roman"/>
          <w:sz w:val="24"/>
          <w:szCs w:val="24"/>
        </w:rPr>
        <w:t xml:space="preserve">, </w:t>
      </w:r>
      <w:r w:rsidR="00665EE9">
        <w:rPr>
          <w:rFonts w:ascii="Times New Roman" w:eastAsia="Times New Roman" w:hAnsi="Times New Roman" w:cs="Times New Roman"/>
          <w:sz w:val="24"/>
          <w:szCs w:val="24"/>
        </w:rPr>
        <w:t>prevendo</w:t>
      </w:r>
      <w:r w:rsidR="009E41B8">
        <w:rPr>
          <w:rFonts w:ascii="Times New Roman" w:eastAsia="Times New Roman" w:hAnsi="Times New Roman" w:cs="Times New Roman"/>
          <w:sz w:val="24"/>
          <w:szCs w:val="24"/>
        </w:rPr>
        <w:t xml:space="preserve"> que</w:t>
      </w:r>
      <w:r>
        <w:rPr>
          <w:rFonts w:ascii="Times New Roman" w:eastAsia="Times New Roman" w:hAnsi="Times New Roman" w:cs="Times New Roman"/>
          <w:sz w:val="24"/>
          <w:szCs w:val="24"/>
        </w:rPr>
        <w:t xml:space="preserve"> toda concessão ou permissão</w:t>
      </w:r>
      <w:r w:rsidR="009E41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pressupõe a prestação de serviço</w:t>
      </w:r>
      <w:r w:rsidR="00665EE9">
        <w:rPr>
          <w:rFonts w:ascii="Times New Roman" w:eastAsia="Times New Roman" w:hAnsi="Times New Roman" w:cs="Times New Roman"/>
          <w:sz w:val="24"/>
          <w:szCs w:val="24"/>
        </w:rPr>
        <w:t>s públicos</w:t>
      </w:r>
      <w:r>
        <w:rPr>
          <w:rFonts w:ascii="Times New Roman" w:eastAsia="Times New Roman" w:hAnsi="Times New Roman" w:cs="Times New Roman"/>
          <w:sz w:val="24"/>
          <w:szCs w:val="24"/>
        </w:rPr>
        <w:t xml:space="preserve"> adequado</w:t>
      </w:r>
      <w:r w:rsidR="00665EE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ao pleno atendimento dos usuários, sendo que se considera “serviço adequado” somente aquele que </w:t>
      </w:r>
      <w:r>
        <w:rPr>
          <w:rFonts w:ascii="Times New Roman" w:eastAsia="Times New Roman" w:hAnsi="Times New Roman" w:cs="Times New Roman"/>
          <w:sz w:val="24"/>
          <w:szCs w:val="24"/>
        </w:rPr>
        <w:lastRenderedPageBreak/>
        <w:t>satisfaça as condições de regularidade, continuidade, eficiência, segurança, atualidade, generalidade, cortesia na sua prestação e modicidade das tarifas;</w:t>
      </w:r>
    </w:p>
    <w:p w14:paraId="7C8FBCEC" w14:textId="77777777" w:rsidR="00665EE9" w:rsidRDefault="00665EE9">
      <w:pPr>
        <w:spacing w:after="0" w:line="360" w:lineRule="auto"/>
        <w:jc w:val="both"/>
        <w:rPr>
          <w:rFonts w:ascii="Times New Roman" w:eastAsia="Times New Roman" w:hAnsi="Times New Roman" w:cs="Times New Roman"/>
          <w:sz w:val="24"/>
          <w:szCs w:val="24"/>
        </w:rPr>
      </w:pPr>
    </w:p>
    <w:p w14:paraId="55BBEA97" w14:textId="292452BC" w:rsidR="00665EE9" w:rsidRDefault="00665EE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que o</w:t>
      </w:r>
      <w:r>
        <w:rPr>
          <w:rFonts w:ascii="Times New Roman" w:eastAsia="Times New Roman" w:hAnsi="Times New Roman" w:cs="Times New Roman"/>
          <w:sz w:val="24"/>
          <w:szCs w:val="24"/>
        </w:rPr>
        <w:t xml:space="preserve"> art. 6°,</w:t>
      </w:r>
      <w:r>
        <w:rPr>
          <w:rFonts w:ascii="Times New Roman" w:eastAsia="Times New Roman" w:hAnsi="Times New Roman" w:cs="Times New Roman"/>
          <w:sz w:val="24"/>
          <w:szCs w:val="24"/>
        </w:rPr>
        <w:t xml:space="preserve"> § 3º,</w:t>
      </w:r>
      <w:r>
        <w:rPr>
          <w:rFonts w:ascii="Times New Roman" w:eastAsia="Times New Roman" w:hAnsi="Times New Roman" w:cs="Times New Roman"/>
          <w:sz w:val="24"/>
          <w:szCs w:val="24"/>
        </w:rPr>
        <w:t xml:space="preserve"> da Lei 8.987/1995</w:t>
      </w:r>
      <w:r>
        <w:rPr>
          <w:rFonts w:ascii="Times New Roman" w:eastAsia="Times New Roman" w:hAnsi="Times New Roman" w:cs="Times New Roman"/>
          <w:sz w:val="24"/>
          <w:szCs w:val="24"/>
        </w:rPr>
        <w:t>, dispõe que a interrupção na prestação do serviço público apenas não configura descontinuidade ilícita em caso de situação de emergência ou, mediante aviso prévio, quando houver razões de ordem técnica, por motivo de segurança das instalações, ou por inadimplemento do usuário;</w:t>
      </w:r>
    </w:p>
    <w:p w14:paraId="16BE7643" w14:textId="77777777" w:rsidR="00F21EB4" w:rsidRDefault="00F21EB4">
      <w:pPr>
        <w:spacing w:after="0" w:line="360" w:lineRule="auto"/>
        <w:jc w:val="both"/>
        <w:rPr>
          <w:rFonts w:ascii="Times New Roman" w:eastAsia="Times New Roman" w:hAnsi="Times New Roman" w:cs="Times New Roman"/>
          <w:sz w:val="24"/>
          <w:szCs w:val="24"/>
        </w:rPr>
      </w:pPr>
    </w:p>
    <w:p w14:paraId="23CBA69B" w14:textId="453FB1F2" w:rsidR="00F21EB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os termos do art. 7°, </w:t>
      </w:r>
      <w:r w:rsidR="00665EE9">
        <w:rPr>
          <w:rFonts w:ascii="Times New Roman" w:eastAsia="Times New Roman" w:hAnsi="Times New Roman" w:cs="Times New Roman"/>
          <w:sz w:val="24"/>
          <w:szCs w:val="24"/>
        </w:rPr>
        <w:t xml:space="preserve">incisos I, II e IV, </w:t>
      </w:r>
      <w:r>
        <w:rPr>
          <w:rFonts w:ascii="Times New Roman" w:eastAsia="Times New Roman" w:hAnsi="Times New Roman" w:cs="Times New Roman"/>
          <w:sz w:val="24"/>
          <w:szCs w:val="24"/>
        </w:rPr>
        <w:t>da Lei 8.987/1995, que estabelece, como direitos dos usuários, receber serviço adequado</w:t>
      </w:r>
      <w:r w:rsidR="00665E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receber do poder concedente e da concessionária </w:t>
      </w:r>
      <w:r w:rsidR="00665EE9">
        <w:rPr>
          <w:rFonts w:ascii="Times New Roman" w:eastAsia="Times New Roman" w:hAnsi="Times New Roman" w:cs="Times New Roman"/>
          <w:sz w:val="24"/>
          <w:szCs w:val="24"/>
        </w:rPr>
        <w:t xml:space="preserve">as </w:t>
      </w:r>
      <w:r>
        <w:rPr>
          <w:rFonts w:ascii="Times New Roman" w:eastAsia="Times New Roman" w:hAnsi="Times New Roman" w:cs="Times New Roman"/>
          <w:sz w:val="24"/>
          <w:szCs w:val="24"/>
        </w:rPr>
        <w:t xml:space="preserve">informações </w:t>
      </w:r>
      <w:r w:rsidR="00665EE9">
        <w:rPr>
          <w:rFonts w:ascii="Times New Roman" w:eastAsia="Times New Roman" w:hAnsi="Times New Roman" w:cs="Times New Roman"/>
          <w:sz w:val="24"/>
          <w:szCs w:val="24"/>
        </w:rPr>
        <w:t xml:space="preserve">necessárias </w:t>
      </w:r>
      <w:r>
        <w:rPr>
          <w:rFonts w:ascii="Times New Roman" w:eastAsia="Times New Roman" w:hAnsi="Times New Roman" w:cs="Times New Roman"/>
          <w:sz w:val="24"/>
          <w:szCs w:val="24"/>
        </w:rPr>
        <w:t>para a defesa de interesses individuais ou coletivos</w:t>
      </w:r>
      <w:r w:rsidR="00665EE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levar ao conhecimento do poder público e da concessionária as irregularidades de que tenham conhecimento, referentes ao serviço prestado</w:t>
      </w:r>
      <w:r w:rsidR="00665EE9">
        <w:rPr>
          <w:rFonts w:ascii="Times New Roman" w:eastAsia="Times New Roman" w:hAnsi="Times New Roman" w:cs="Times New Roman"/>
          <w:sz w:val="24"/>
          <w:szCs w:val="24"/>
        </w:rPr>
        <w:t>; bem como comunicar às autoridades competentes os atos ilícitos praticados na prestação do serviço, dentre outras garantias</w:t>
      </w:r>
      <w:r>
        <w:rPr>
          <w:rFonts w:ascii="Times New Roman" w:eastAsia="Times New Roman" w:hAnsi="Times New Roman" w:cs="Times New Roman"/>
          <w:sz w:val="24"/>
          <w:szCs w:val="24"/>
        </w:rPr>
        <w:t>;</w:t>
      </w:r>
    </w:p>
    <w:p w14:paraId="56C35FF9" w14:textId="77777777" w:rsidR="00F21EB4" w:rsidRDefault="00F21EB4">
      <w:pPr>
        <w:spacing w:after="0" w:line="360" w:lineRule="auto"/>
        <w:jc w:val="both"/>
        <w:rPr>
          <w:rFonts w:ascii="Times New Roman" w:eastAsia="Times New Roman" w:hAnsi="Times New Roman" w:cs="Times New Roman"/>
          <w:sz w:val="24"/>
          <w:szCs w:val="24"/>
        </w:rPr>
      </w:pPr>
    </w:p>
    <w:p w14:paraId="2045C13B" w14:textId="606D9B70" w:rsidR="00F21EB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w:t>
      </w:r>
      <w:r w:rsidR="00230CCB">
        <w:rPr>
          <w:rFonts w:ascii="Times New Roman" w:eastAsia="Times New Roman" w:hAnsi="Times New Roman" w:cs="Times New Roman"/>
          <w:sz w:val="24"/>
          <w:szCs w:val="24"/>
        </w:rPr>
        <w:t>as diretrizes da Lei 11.445/2007,</w:t>
      </w:r>
      <w:r>
        <w:rPr>
          <w:rFonts w:ascii="Times New Roman" w:eastAsia="Times New Roman" w:hAnsi="Times New Roman" w:cs="Times New Roman"/>
          <w:sz w:val="24"/>
          <w:szCs w:val="24"/>
        </w:rPr>
        <w:t xml:space="preserve"> </w:t>
      </w:r>
      <w:r w:rsidR="00230CCB">
        <w:rPr>
          <w:rFonts w:ascii="Times New Roman" w:eastAsia="Times New Roman" w:hAnsi="Times New Roman" w:cs="Times New Roman"/>
          <w:sz w:val="24"/>
          <w:szCs w:val="24"/>
        </w:rPr>
        <w:t xml:space="preserve">prevendo, em seu art. 2º, incisos I e XI, </w:t>
      </w:r>
      <w:r>
        <w:rPr>
          <w:rFonts w:ascii="Times New Roman" w:eastAsia="Times New Roman" w:hAnsi="Times New Roman" w:cs="Times New Roman"/>
          <w:sz w:val="24"/>
          <w:szCs w:val="24"/>
        </w:rPr>
        <w:t>que os serviços públicos de saneamento básico serão prestados com base nos princípios da universalização do acesso e efetiva prestação do serviço</w:t>
      </w:r>
      <w:r w:rsidR="00230CCB">
        <w:rPr>
          <w:rFonts w:ascii="Times New Roman" w:eastAsia="Times New Roman" w:hAnsi="Times New Roman" w:cs="Times New Roman"/>
          <w:sz w:val="24"/>
          <w:szCs w:val="24"/>
        </w:rPr>
        <w:t>, bem como nos postulados da segurança, qualidade, regularidade e continuidade</w:t>
      </w:r>
      <w:r>
        <w:rPr>
          <w:rFonts w:ascii="Times New Roman" w:eastAsia="Times New Roman" w:hAnsi="Times New Roman" w:cs="Times New Roman"/>
          <w:sz w:val="24"/>
          <w:szCs w:val="24"/>
        </w:rPr>
        <w:t xml:space="preserve">; </w:t>
      </w:r>
    </w:p>
    <w:p w14:paraId="2F12ABE2" w14:textId="77777777" w:rsidR="00F21EB4" w:rsidRDefault="00F21EB4">
      <w:pPr>
        <w:spacing w:after="0" w:line="360" w:lineRule="auto"/>
        <w:jc w:val="both"/>
        <w:rPr>
          <w:rFonts w:ascii="Times New Roman" w:eastAsia="Times New Roman" w:hAnsi="Times New Roman" w:cs="Times New Roman"/>
          <w:sz w:val="24"/>
          <w:szCs w:val="24"/>
        </w:rPr>
      </w:pPr>
    </w:p>
    <w:p w14:paraId="4D492B63" w14:textId="3EE662EE" w:rsidR="00E8191C"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os precedentes do Tribunal de Justiça de Minas Gerais (TJMG), </w:t>
      </w:r>
      <w:r w:rsidR="00230CCB">
        <w:rPr>
          <w:rFonts w:ascii="Times New Roman" w:eastAsia="Times New Roman" w:hAnsi="Times New Roman" w:cs="Times New Roman"/>
          <w:sz w:val="24"/>
          <w:szCs w:val="24"/>
        </w:rPr>
        <w:t>reconhecendo</w:t>
      </w:r>
      <w:r>
        <w:rPr>
          <w:rFonts w:ascii="Times New Roman" w:eastAsia="Times New Roman" w:hAnsi="Times New Roman" w:cs="Times New Roman"/>
          <w:sz w:val="24"/>
          <w:szCs w:val="24"/>
        </w:rPr>
        <w:t xml:space="preserve"> que o</w:t>
      </w:r>
      <w:r w:rsidR="00230CC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débito</w:t>
      </w:r>
      <w:r w:rsidR="00230CC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referente</w:t>
      </w:r>
      <w:r w:rsidR="00230CC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ao fornecimento do serviço de água potável possu</w:t>
      </w:r>
      <w:r w:rsidR="00230CCB">
        <w:rPr>
          <w:rFonts w:ascii="Times New Roman" w:eastAsia="Times New Roman" w:hAnsi="Times New Roman" w:cs="Times New Roman"/>
          <w:sz w:val="24"/>
          <w:szCs w:val="24"/>
        </w:rPr>
        <w:t>em</w:t>
      </w:r>
      <w:r>
        <w:rPr>
          <w:rFonts w:ascii="Times New Roman" w:eastAsia="Times New Roman" w:hAnsi="Times New Roman" w:cs="Times New Roman"/>
          <w:sz w:val="24"/>
          <w:szCs w:val="24"/>
        </w:rPr>
        <w:t xml:space="preserve"> natureza pessoal, uma vez que </w:t>
      </w:r>
      <w:r w:rsidR="00E8191C">
        <w:rPr>
          <w:rFonts w:ascii="Times New Roman" w:eastAsia="Times New Roman" w:hAnsi="Times New Roman" w:cs="Times New Roman"/>
          <w:sz w:val="24"/>
          <w:szCs w:val="24"/>
        </w:rPr>
        <w:t>tais</w:t>
      </w:r>
      <w:r>
        <w:rPr>
          <w:rFonts w:ascii="Times New Roman" w:eastAsia="Times New Roman" w:hAnsi="Times New Roman" w:cs="Times New Roman"/>
          <w:sz w:val="24"/>
          <w:szCs w:val="24"/>
        </w:rPr>
        <w:t xml:space="preserve"> obrigaç</w:t>
      </w:r>
      <w:r w:rsidR="00E8191C">
        <w:rPr>
          <w:rFonts w:ascii="Times New Roman" w:eastAsia="Times New Roman" w:hAnsi="Times New Roman" w:cs="Times New Roman"/>
          <w:sz w:val="24"/>
          <w:szCs w:val="24"/>
        </w:rPr>
        <w:t>ões</w:t>
      </w:r>
      <w:r>
        <w:rPr>
          <w:rFonts w:ascii="Times New Roman" w:eastAsia="Times New Roman" w:hAnsi="Times New Roman" w:cs="Times New Roman"/>
          <w:sz w:val="24"/>
          <w:szCs w:val="24"/>
        </w:rPr>
        <w:t xml:space="preserve"> não </w:t>
      </w:r>
      <w:r w:rsidR="00230CCB">
        <w:rPr>
          <w:rFonts w:ascii="Times New Roman" w:eastAsia="Times New Roman" w:hAnsi="Times New Roman" w:cs="Times New Roman"/>
          <w:sz w:val="24"/>
          <w:szCs w:val="24"/>
        </w:rPr>
        <w:t>det</w:t>
      </w:r>
      <w:r w:rsidR="00E8191C">
        <w:rPr>
          <w:rFonts w:ascii="Times New Roman" w:eastAsia="Times New Roman" w:hAnsi="Times New Roman" w:cs="Times New Roman"/>
          <w:sz w:val="24"/>
          <w:szCs w:val="24"/>
        </w:rPr>
        <w:t>ê</w:t>
      </w:r>
      <w:r w:rsidR="00230CCB">
        <w:rPr>
          <w:rFonts w:ascii="Times New Roman" w:eastAsia="Times New Roman" w:hAnsi="Times New Roman" w:cs="Times New Roman"/>
          <w:sz w:val="24"/>
          <w:szCs w:val="24"/>
        </w:rPr>
        <w:t>m caráter</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propter</w:t>
      </w:r>
      <w:proofErr w:type="spellEnd"/>
      <w:r>
        <w:rPr>
          <w:rFonts w:ascii="Times New Roman" w:eastAsia="Times New Roman" w:hAnsi="Times New Roman" w:cs="Times New Roman"/>
          <w:i/>
          <w:sz w:val="24"/>
          <w:szCs w:val="24"/>
        </w:rPr>
        <w:t xml:space="preserve"> rem</w:t>
      </w:r>
      <w:r w:rsidR="00230CCB">
        <w:rPr>
          <w:rFonts w:ascii="Times New Roman" w:eastAsia="Times New Roman" w:hAnsi="Times New Roman" w:cs="Times New Roman"/>
          <w:i/>
          <w:sz w:val="24"/>
          <w:szCs w:val="24"/>
        </w:rPr>
        <w:t xml:space="preserve"> </w:t>
      </w:r>
      <w:r w:rsidR="00230CCB" w:rsidRPr="00230CCB">
        <w:rPr>
          <w:rFonts w:ascii="Times New Roman" w:eastAsia="Times New Roman" w:hAnsi="Times New Roman" w:cs="Times New Roman"/>
          <w:iCs/>
          <w:sz w:val="24"/>
          <w:szCs w:val="24"/>
        </w:rPr>
        <w:t>e</w:t>
      </w:r>
      <w:r w:rsidR="00230CCB">
        <w:rPr>
          <w:rFonts w:ascii="Times New Roman" w:eastAsia="Times New Roman" w:hAnsi="Times New Roman" w:cs="Times New Roman"/>
          <w:sz w:val="24"/>
          <w:szCs w:val="24"/>
        </w:rPr>
        <w:t>, por isso,</w:t>
      </w:r>
      <w:r>
        <w:rPr>
          <w:rFonts w:ascii="Times New Roman" w:eastAsia="Times New Roman" w:hAnsi="Times New Roman" w:cs="Times New Roman"/>
          <w:sz w:val="24"/>
          <w:szCs w:val="24"/>
        </w:rPr>
        <w:t xml:space="preserve"> não se vincula</w:t>
      </w:r>
      <w:r w:rsidR="00E8191C">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ao imóvel, de modo que o proprietário não é responsável pel</w:t>
      </w:r>
      <w:r w:rsidR="00230CCB">
        <w:rPr>
          <w:rFonts w:ascii="Times New Roman" w:eastAsia="Times New Roman" w:hAnsi="Times New Roman" w:cs="Times New Roman"/>
          <w:sz w:val="24"/>
          <w:szCs w:val="24"/>
        </w:rPr>
        <w:t>a quitação de</w:t>
      </w:r>
      <w:r>
        <w:rPr>
          <w:rFonts w:ascii="Times New Roman" w:eastAsia="Times New Roman" w:hAnsi="Times New Roman" w:cs="Times New Roman"/>
          <w:sz w:val="24"/>
          <w:szCs w:val="24"/>
        </w:rPr>
        <w:t xml:space="preserve"> débito</w:t>
      </w:r>
      <w:r w:rsidR="00230CC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de terceiro</w:t>
      </w:r>
      <w:r w:rsidR="00230CCB">
        <w:rPr>
          <w:rFonts w:ascii="Times New Roman" w:eastAsia="Times New Roman" w:hAnsi="Times New Roman" w:cs="Times New Roman"/>
          <w:sz w:val="24"/>
          <w:szCs w:val="24"/>
        </w:rPr>
        <w:t>s (</w:t>
      </w:r>
      <w:r w:rsidR="00230CCB">
        <w:rPr>
          <w:rFonts w:ascii="Times New Roman" w:eastAsia="Times New Roman" w:hAnsi="Times New Roman" w:cs="Times New Roman"/>
          <w:sz w:val="24"/>
          <w:szCs w:val="24"/>
        </w:rPr>
        <w:t>Apelação Cível 1.0079.13.009139-4/001</w:t>
      </w:r>
      <w:r w:rsidR="00E8191C">
        <w:rPr>
          <w:rFonts w:ascii="Times New Roman" w:eastAsia="Times New Roman" w:hAnsi="Times New Roman" w:cs="Times New Roman"/>
          <w:sz w:val="24"/>
          <w:szCs w:val="24"/>
        </w:rPr>
        <w:t>, da</w:t>
      </w:r>
      <w:r w:rsidR="00230CCB">
        <w:rPr>
          <w:rFonts w:ascii="Times New Roman" w:eastAsia="Times New Roman" w:hAnsi="Times New Roman" w:cs="Times New Roman"/>
          <w:sz w:val="24"/>
          <w:szCs w:val="24"/>
        </w:rPr>
        <w:t xml:space="preserve"> 4ª Câmara Cível</w:t>
      </w:r>
      <w:r w:rsidR="00E8191C">
        <w:rPr>
          <w:rFonts w:ascii="Times New Roman" w:eastAsia="Times New Roman" w:hAnsi="Times New Roman" w:cs="Times New Roman"/>
          <w:sz w:val="24"/>
          <w:szCs w:val="24"/>
        </w:rPr>
        <w:t xml:space="preserve"> do TJMG</w:t>
      </w:r>
      <w:r w:rsidR="00230CCB">
        <w:rPr>
          <w:rFonts w:ascii="Times New Roman" w:eastAsia="Times New Roman" w:hAnsi="Times New Roman" w:cs="Times New Roman"/>
          <w:sz w:val="24"/>
          <w:szCs w:val="24"/>
        </w:rPr>
        <w:t>)</w:t>
      </w:r>
      <w:r w:rsidR="00E8191C">
        <w:rPr>
          <w:rFonts w:ascii="Times New Roman" w:eastAsia="Times New Roman" w:hAnsi="Times New Roman" w:cs="Times New Roman"/>
          <w:sz w:val="24"/>
          <w:szCs w:val="24"/>
        </w:rPr>
        <w:t xml:space="preserve">, </w:t>
      </w:r>
      <w:r w:rsidR="00230CCB">
        <w:rPr>
          <w:rFonts w:ascii="Times New Roman" w:eastAsia="Times New Roman" w:hAnsi="Times New Roman" w:cs="Times New Roman"/>
          <w:sz w:val="24"/>
          <w:szCs w:val="24"/>
        </w:rPr>
        <w:t>bem como o entendimento de que</w:t>
      </w:r>
      <w:r>
        <w:rPr>
          <w:rFonts w:ascii="Times New Roman" w:eastAsia="Times New Roman" w:hAnsi="Times New Roman" w:cs="Times New Roman"/>
          <w:sz w:val="24"/>
          <w:szCs w:val="24"/>
        </w:rPr>
        <w:t xml:space="preserve"> o atual morador e/ou ocupante do imóvel </w:t>
      </w:r>
      <w:r w:rsidR="00E8191C">
        <w:rPr>
          <w:rFonts w:ascii="Times New Roman" w:eastAsia="Times New Roman" w:hAnsi="Times New Roman" w:cs="Times New Roman"/>
          <w:sz w:val="24"/>
          <w:szCs w:val="24"/>
        </w:rPr>
        <w:t xml:space="preserve">não pode </w:t>
      </w:r>
      <w:r>
        <w:rPr>
          <w:rFonts w:ascii="Times New Roman" w:eastAsia="Times New Roman" w:hAnsi="Times New Roman" w:cs="Times New Roman"/>
          <w:sz w:val="24"/>
          <w:szCs w:val="24"/>
        </w:rPr>
        <w:t xml:space="preserve">sofrer </w:t>
      </w:r>
      <w:r w:rsidR="00E8191C">
        <w:rPr>
          <w:rFonts w:ascii="Times New Roman" w:eastAsia="Times New Roman" w:hAnsi="Times New Roman" w:cs="Times New Roman"/>
          <w:sz w:val="24"/>
          <w:szCs w:val="24"/>
        </w:rPr>
        <w:t xml:space="preserve">os </w:t>
      </w:r>
      <w:r>
        <w:rPr>
          <w:rFonts w:ascii="Times New Roman" w:eastAsia="Times New Roman" w:hAnsi="Times New Roman" w:cs="Times New Roman"/>
          <w:sz w:val="24"/>
          <w:szCs w:val="24"/>
        </w:rPr>
        <w:t xml:space="preserve">efeitos </w:t>
      </w:r>
      <w:r w:rsidR="00E8191C">
        <w:rPr>
          <w:rFonts w:ascii="Times New Roman" w:eastAsia="Times New Roman" w:hAnsi="Times New Roman" w:cs="Times New Roman"/>
          <w:sz w:val="24"/>
          <w:szCs w:val="24"/>
        </w:rPr>
        <w:t xml:space="preserve">jurídicos de dívidas </w:t>
      </w:r>
      <w:r>
        <w:rPr>
          <w:rFonts w:ascii="Times New Roman" w:eastAsia="Times New Roman" w:hAnsi="Times New Roman" w:cs="Times New Roman"/>
          <w:sz w:val="24"/>
          <w:szCs w:val="24"/>
        </w:rPr>
        <w:t xml:space="preserve">decorrentes de relação </w:t>
      </w:r>
      <w:r w:rsidR="00E8191C">
        <w:rPr>
          <w:rFonts w:ascii="Times New Roman" w:eastAsia="Times New Roman" w:hAnsi="Times New Roman" w:cs="Times New Roman"/>
          <w:sz w:val="24"/>
          <w:szCs w:val="24"/>
        </w:rPr>
        <w:t xml:space="preserve">contratual </w:t>
      </w:r>
      <w:r>
        <w:rPr>
          <w:rFonts w:ascii="Times New Roman" w:eastAsia="Times New Roman" w:hAnsi="Times New Roman" w:cs="Times New Roman"/>
          <w:sz w:val="24"/>
          <w:szCs w:val="24"/>
        </w:rPr>
        <w:t>da qual não participou</w:t>
      </w:r>
      <w:r w:rsidR="00E8191C">
        <w:rPr>
          <w:rFonts w:ascii="Times New Roman" w:eastAsia="Times New Roman" w:hAnsi="Times New Roman" w:cs="Times New Roman"/>
          <w:sz w:val="24"/>
          <w:szCs w:val="24"/>
        </w:rPr>
        <w:t>, sendo, por isso, ilícita a suspensão do fornecimento de água por débito de titularidade do locatário anterior, ou embaraços à mudança de titularidade da conta (</w:t>
      </w:r>
      <w:r w:rsidR="00E8191C">
        <w:rPr>
          <w:rFonts w:ascii="Times New Roman" w:eastAsia="Times New Roman" w:hAnsi="Times New Roman" w:cs="Times New Roman"/>
          <w:sz w:val="24"/>
          <w:szCs w:val="24"/>
        </w:rPr>
        <w:t>Apelação Cível 1.0016.16.010430-9/001, da 2ª Câmara Cível</w:t>
      </w:r>
      <w:r w:rsidR="00E8191C">
        <w:rPr>
          <w:rFonts w:ascii="Times New Roman" w:eastAsia="Times New Roman" w:hAnsi="Times New Roman" w:cs="Times New Roman"/>
          <w:sz w:val="24"/>
          <w:szCs w:val="24"/>
        </w:rPr>
        <w:t xml:space="preserve"> do TJMG);</w:t>
      </w:r>
    </w:p>
    <w:p w14:paraId="2AA96684" w14:textId="77777777" w:rsidR="00E8191C" w:rsidRDefault="00E8191C">
      <w:pPr>
        <w:spacing w:after="0" w:line="360" w:lineRule="auto"/>
        <w:jc w:val="both"/>
        <w:rPr>
          <w:rFonts w:ascii="Times New Roman" w:eastAsia="Times New Roman" w:hAnsi="Times New Roman" w:cs="Times New Roman"/>
          <w:sz w:val="24"/>
          <w:szCs w:val="24"/>
        </w:rPr>
      </w:pPr>
    </w:p>
    <w:p w14:paraId="5490260C" w14:textId="2E86BE5F" w:rsidR="00F21EB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o entendimento consolidado do Superior Tribunal de Justiça (STJ), que determinou que a obrigação de pagar o débito referente ao</w:t>
      </w:r>
      <w:r w:rsidR="00E8191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serviço</w:t>
      </w:r>
      <w:r w:rsidR="00E8191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de fornecimento de água e coleta de esgoto se reveste de natureza pessoal e não </w:t>
      </w:r>
      <w:r w:rsidR="00F57725">
        <w:rPr>
          <w:rFonts w:ascii="Times New Roman" w:eastAsia="Times New Roman" w:hAnsi="Times New Roman" w:cs="Times New Roman"/>
          <w:sz w:val="24"/>
          <w:szCs w:val="24"/>
        </w:rPr>
        <w:t xml:space="preserve">de caráter </w:t>
      </w:r>
      <w:proofErr w:type="spellStart"/>
      <w:r>
        <w:rPr>
          <w:rFonts w:ascii="Times New Roman" w:eastAsia="Times New Roman" w:hAnsi="Times New Roman" w:cs="Times New Roman"/>
          <w:i/>
          <w:sz w:val="24"/>
          <w:szCs w:val="24"/>
        </w:rPr>
        <w:t>propter</w:t>
      </w:r>
      <w:proofErr w:type="spellEnd"/>
      <w:r>
        <w:rPr>
          <w:rFonts w:ascii="Times New Roman" w:eastAsia="Times New Roman" w:hAnsi="Times New Roman" w:cs="Times New Roman"/>
          <w:i/>
          <w:sz w:val="24"/>
          <w:szCs w:val="24"/>
        </w:rPr>
        <w:t xml:space="preserve"> rem</w:t>
      </w:r>
      <w:r>
        <w:rPr>
          <w:rFonts w:ascii="Times New Roman" w:eastAsia="Times New Roman" w:hAnsi="Times New Roman" w:cs="Times New Roman"/>
          <w:sz w:val="24"/>
          <w:szCs w:val="24"/>
        </w:rPr>
        <w:t>, não se vinculando, portanto, à titularidade do imóvel</w:t>
      </w:r>
      <w:r w:rsidR="00E8191C">
        <w:rPr>
          <w:rFonts w:ascii="Times New Roman" w:eastAsia="Times New Roman" w:hAnsi="Times New Roman" w:cs="Times New Roman"/>
          <w:sz w:val="24"/>
          <w:szCs w:val="24"/>
        </w:rPr>
        <w:t xml:space="preserve"> </w:t>
      </w:r>
      <w:r w:rsidR="00E8191C">
        <w:rPr>
          <w:rFonts w:ascii="Times New Roman" w:eastAsia="Times New Roman" w:hAnsi="Times New Roman" w:cs="Times New Roman"/>
          <w:sz w:val="24"/>
          <w:szCs w:val="24"/>
        </w:rPr>
        <w:t>(</w:t>
      </w:r>
      <w:proofErr w:type="spellStart"/>
      <w:r w:rsidR="00E8191C">
        <w:rPr>
          <w:rFonts w:ascii="Times New Roman" w:eastAsia="Times New Roman" w:hAnsi="Times New Roman" w:cs="Times New Roman"/>
          <w:sz w:val="24"/>
          <w:szCs w:val="24"/>
        </w:rPr>
        <w:t>AgInt</w:t>
      </w:r>
      <w:proofErr w:type="spellEnd"/>
      <w:r w:rsidR="00E8191C">
        <w:rPr>
          <w:rFonts w:ascii="Times New Roman" w:eastAsia="Times New Roman" w:hAnsi="Times New Roman" w:cs="Times New Roman"/>
          <w:sz w:val="24"/>
          <w:szCs w:val="24"/>
        </w:rPr>
        <w:t xml:space="preserve"> no </w:t>
      </w:r>
      <w:proofErr w:type="spellStart"/>
      <w:r w:rsidR="00E8191C">
        <w:rPr>
          <w:rFonts w:ascii="Times New Roman" w:eastAsia="Times New Roman" w:hAnsi="Times New Roman" w:cs="Times New Roman"/>
          <w:sz w:val="24"/>
          <w:szCs w:val="24"/>
        </w:rPr>
        <w:t>AREsp</w:t>
      </w:r>
      <w:proofErr w:type="spellEnd"/>
      <w:r w:rsidR="00E8191C">
        <w:rPr>
          <w:rFonts w:ascii="Times New Roman" w:eastAsia="Times New Roman" w:hAnsi="Times New Roman" w:cs="Times New Roman"/>
          <w:sz w:val="24"/>
          <w:szCs w:val="24"/>
        </w:rPr>
        <w:t xml:space="preserve"> n° 1979031-RJ)</w:t>
      </w:r>
      <w:r w:rsidR="00E8191C">
        <w:rPr>
          <w:rFonts w:ascii="Times New Roman" w:eastAsia="Times New Roman" w:hAnsi="Times New Roman" w:cs="Times New Roman"/>
          <w:sz w:val="24"/>
          <w:szCs w:val="24"/>
        </w:rPr>
        <w:t>;</w:t>
      </w:r>
    </w:p>
    <w:p w14:paraId="39107938" w14:textId="77777777" w:rsidR="00F21EB4" w:rsidRDefault="00F21EB4">
      <w:pPr>
        <w:spacing w:after="0" w:line="360" w:lineRule="auto"/>
        <w:jc w:val="both"/>
        <w:rPr>
          <w:rFonts w:ascii="Times New Roman" w:eastAsia="Times New Roman" w:hAnsi="Times New Roman" w:cs="Times New Roman"/>
          <w:sz w:val="24"/>
          <w:szCs w:val="24"/>
        </w:rPr>
      </w:pPr>
    </w:p>
    <w:p w14:paraId="48073189" w14:textId="53873765" w:rsidR="00F21EB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Defensoria Pública possui, como funções institucionais, o dever de promover, prioritariamente, a solução extrajudicial dos litígios, visando à composição entre as pessoas em conflito de interesses; promover a difusão e a conscientização dos direitos humanos, da cidadania e do ordenamento jurídico; promover ação civil pública e todas as espécies de ações capazes de propiciar a adequada tutela dos direitos difusos, coletivos ou individuais homogêneos</w:t>
      </w:r>
      <w:r w:rsidR="00F5772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quando o resultado da demanda puder beneficiar grupo de pessoas hipossuficientes; exercer a defesa dos direitos e interesses individuais, difusos, coletivos e individuais homogêneos e dos direitos do consumidor, na forma do inciso LXXIV do art. 5º da Constituição da República Federativa do Brasil; promover a mais ampla defesa dos direitos fundamentais dos necessitados, abrangendo seus direitos individuais, coletivos, difusos, sociais, econômicos, culturais e ambientais, sendo admissíveis todas as espécies de ações capazes de propiciar sua adequada e efetiva tutela; tudo visando a assegurar às pessoas, sob quaisquer circunstâncias, o exercício pleno de seus direitos e garantias fundamentais, conforme o disposto no art. 4º, incisos II, III, VII, VIII, X, da Lei Complementar Federal nº 80/94;</w:t>
      </w:r>
    </w:p>
    <w:p w14:paraId="57042697" w14:textId="77777777" w:rsidR="00F21EB4" w:rsidRDefault="00F21EB4">
      <w:pPr>
        <w:spacing w:after="0" w:line="360" w:lineRule="auto"/>
        <w:jc w:val="both"/>
        <w:rPr>
          <w:rFonts w:ascii="Times New Roman" w:eastAsia="Times New Roman" w:hAnsi="Times New Roman" w:cs="Times New Roman"/>
          <w:sz w:val="24"/>
          <w:szCs w:val="24"/>
        </w:rPr>
      </w:pPr>
    </w:p>
    <w:p w14:paraId="5549562E" w14:textId="138E425D" w:rsidR="00F21EB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RESOLVE</w:t>
      </w:r>
      <w:r>
        <w:rPr>
          <w:rFonts w:ascii="Times New Roman" w:eastAsia="Times New Roman" w:hAnsi="Times New Roman" w:cs="Times New Roman"/>
          <w:sz w:val="24"/>
          <w:szCs w:val="24"/>
        </w:rPr>
        <w:t xml:space="preserve"> instaurar o presente Procedimento Administrativo de Tutela Coletiva (PTAC), a fim de apurar os fatos trazidos </w:t>
      </w:r>
      <w:r w:rsidR="00F57725">
        <w:rPr>
          <w:rFonts w:ascii="Times New Roman" w:eastAsia="Times New Roman" w:hAnsi="Times New Roman" w:cs="Times New Roman"/>
          <w:sz w:val="24"/>
          <w:szCs w:val="24"/>
        </w:rPr>
        <w:t>ao conhecimento da</w:t>
      </w:r>
      <w:r>
        <w:rPr>
          <w:rFonts w:ascii="Times New Roman" w:eastAsia="Times New Roman" w:hAnsi="Times New Roman" w:cs="Times New Roman"/>
          <w:sz w:val="24"/>
          <w:szCs w:val="24"/>
        </w:rPr>
        <w:t xml:space="preserve"> 1ª e 2ª Defensorias Cíveis de Governador Valadares/MG, analisando a </w:t>
      </w:r>
      <w:r w:rsidR="00F57725">
        <w:rPr>
          <w:rFonts w:ascii="Times New Roman" w:eastAsia="Times New Roman" w:hAnsi="Times New Roman" w:cs="Times New Roman"/>
          <w:sz w:val="24"/>
          <w:szCs w:val="24"/>
        </w:rPr>
        <w:t xml:space="preserve">adoção de métodos irregulares </w:t>
      </w:r>
      <w:r>
        <w:rPr>
          <w:rFonts w:ascii="Times New Roman" w:eastAsia="Times New Roman" w:hAnsi="Times New Roman" w:cs="Times New Roman"/>
          <w:sz w:val="24"/>
          <w:szCs w:val="24"/>
        </w:rPr>
        <w:t>de cobrança</w:t>
      </w:r>
      <w:r w:rsidR="00F57725">
        <w:rPr>
          <w:rFonts w:ascii="Times New Roman" w:eastAsia="Times New Roman" w:hAnsi="Times New Roman" w:cs="Times New Roman"/>
          <w:sz w:val="24"/>
          <w:szCs w:val="24"/>
        </w:rPr>
        <w:t xml:space="preserve"> de dívidas</w:t>
      </w:r>
      <w:r>
        <w:rPr>
          <w:rFonts w:ascii="Times New Roman" w:eastAsia="Times New Roman" w:hAnsi="Times New Roman" w:cs="Times New Roman"/>
          <w:sz w:val="24"/>
          <w:szCs w:val="24"/>
        </w:rPr>
        <w:t xml:space="preserve"> </w:t>
      </w:r>
      <w:r w:rsidR="00F57725">
        <w:rPr>
          <w:rFonts w:ascii="Times New Roman" w:eastAsia="Times New Roman" w:hAnsi="Times New Roman" w:cs="Times New Roman"/>
          <w:sz w:val="24"/>
          <w:szCs w:val="24"/>
        </w:rPr>
        <w:t>d</w:t>
      </w:r>
      <w:r>
        <w:rPr>
          <w:rFonts w:ascii="Times New Roman" w:eastAsia="Times New Roman" w:hAnsi="Times New Roman" w:cs="Times New Roman"/>
          <w:sz w:val="24"/>
          <w:szCs w:val="24"/>
        </w:rPr>
        <w:t>os consumidores do</w:t>
      </w:r>
      <w:r w:rsidR="00F5772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serviço</w:t>
      </w:r>
      <w:r w:rsidR="00F57725">
        <w:rPr>
          <w:rFonts w:ascii="Times New Roman" w:eastAsia="Times New Roman" w:hAnsi="Times New Roman" w:cs="Times New Roman"/>
          <w:sz w:val="24"/>
          <w:szCs w:val="24"/>
        </w:rPr>
        <w:t>s públicos</w:t>
      </w:r>
      <w:r>
        <w:rPr>
          <w:rFonts w:ascii="Times New Roman" w:eastAsia="Times New Roman" w:hAnsi="Times New Roman" w:cs="Times New Roman"/>
          <w:sz w:val="24"/>
          <w:szCs w:val="24"/>
        </w:rPr>
        <w:t xml:space="preserve"> de água</w:t>
      </w:r>
      <w:r w:rsidR="00F57725">
        <w:rPr>
          <w:rFonts w:ascii="Times New Roman" w:eastAsia="Times New Roman" w:hAnsi="Times New Roman" w:cs="Times New Roman"/>
          <w:sz w:val="24"/>
          <w:szCs w:val="24"/>
        </w:rPr>
        <w:t xml:space="preserve"> e esgoto</w:t>
      </w:r>
      <w:r>
        <w:rPr>
          <w:rFonts w:ascii="Times New Roman" w:eastAsia="Times New Roman" w:hAnsi="Times New Roman" w:cs="Times New Roman"/>
          <w:sz w:val="24"/>
          <w:szCs w:val="24"/>
        </w:rPr>
        <w:t>, prestado</w:t>
      </w:r>
      <w:r w:rsidR="00F57725">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pel</w:t>
      </w:r>
      <w:r w:rsidR="00F57725">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SAAE</w:t>
      </w:r>
      <w:r w:rsidR="00F57725">
        <w:rPr>
          <w:rFonts w:ascii="Times New Roman" w:eastAsia="Times New Roman" w:hAnsi="Times New Roman" w:cs="Times New Roman"/>
          <w:sz w:val="24"/>
          <w:szCs w:val="24"/>
        </w:rPr>
        <w:t xml:space="preserve"> daquele município</w:t>
      </w:r>
      <w:r>
        <w:rPr>
          <w:rFonts w:ascii="Times New Roman" w:eastAsia="Times New Roman" w:hAnsi="Times New Roman" w:cs="Times New Roman"/>
          <w:sz w:val="24"/>
          <w:szCs w:val="24"/>
        </w:rPr>
        <w:t xml:space="preserve">, bem como as negativas </w:t>
      </w:r>
      <w:r w:rsidR="00F57725">
        <w:rPr>
          <w:rFonts w:ascii="Times New Roman" w:eastAsia="Times New Roman" w:hAnsi="Times New Roman" w:cs="Times New Roman"/>
          <w:sz w:val="24"/>
          <w:szCs w:val="24"/>
        </w:rPr>
        <w:t xml:space="preserve">indevidas </w:t>
      </w:r>
      <w:r>
        <w:rPr>
          <w:rFonts w:ascii="Times New Roman" w:eastAsia="Times New Roman" w:hAnsi="Times New Roman" w:cs="Times New Roman"/>
          <w:sz w:val="24"/>
          <w:szCs w:val="24"/>
        </w:rPr>
        <w:t xml:space="preserve">de </w:t>
      </w:r>
      <w:r w:rsidR="00F57725">
        <w:rPr>
          <w:rFonts w:ascii="Times New Roman" w:eastAsia="Times New Roman" w:hAnsi="Times New Roman" w:cs="Times New Roman"/>
          <w:sz w:val="24"/>
          <w:szCs w:val="24"/>
        </w:rPr>
        <w:t>fornecimento</w:t>
      </w:r>
      <w:r>
        <w:rPr>
          <w:rFonts w:ascii="Times New Roman" w:eastAsia="Times New Roman" w:hAnsi="Times New Roman" w:cs="Times New Roman"/>
          <w:sz w:val="24"/>
          <w:szCs w:val="24"/>
        </w:rPr>
        <w:t xml:space="preserve"> de água</w:t>
      </w:r>
      <w:r w:rsidR="00F57725">
        <w:rPr>
          <w:rFonts w:ascii="Times New Roman" w:eastAsia="Times New Roman" w:hAnsi="Times New Roman" w:cs="Times New Roman"/>
          <w:sz w:val="24"/>
          <w:szCs w:val="24"/>
        </w:rPr>
        <w:t xml:space="preserve"> tratada e coleta de esgoto</w:t>
      </w:r>
      <w:r>
        <w:rPr>
          <w:rFonts w:ascii="Times New Roman" w:eastAsia="Times New Roman" w:hAnsi="Times New Roman" w:cs="Times New Roman"/>
          <w:sz w:val="24"/>
          <w:szCs w:val="24"/>
        </w:rPr>
        <w:t xml:space="preserve"> nos imóvei</w:t>
      </w:r>
      <w:r w:rsidR="00F57725">
        <w:rPr>
          <w:rFonts w:ascii="Times New Roman" w:eastAsia="Times New Roman" w:hAnsi="Times New Roman" w:cs="Times New Roman"/>
          <w:sz w:val="24"/>
          <w:szCs w:val="24"/>
        </w:rPr>
        <w:t>s dos quais constam débitos de relações contratuais pretéritas</w:t>
      </w:r>
      <w:r>
        <w:rPr>
          <w:rFonts w:ascii="Times New Roman" w:eastAsia="Times New Roman" w:hAnsi="Times New Roman" w:cs="Times New Roman"/>
          <w:sz w:val="24"/>
          <w:szCs w:val="24"/>
        </w:rPr>
        <w:t>, adotando</w:t>
      </w:r>
      <w:r w:rsidR="00F57725">
        <w:rPr>
          <w:rFonts w:ascii="Times New Roman" w:eastAsia="Times New Roman" w:hAnsi="Times New Roman" w:cs="Times New Roman"/>
          <w:sz w:val="24"/>
          <w:szCs w:val="24"/>
        </w:rPr>
        <w:t xml:space="preserve"> as</w:t>
      </w:r>
      <w:r>
        <w:rPr>
          <w:rFonts w:ascii="Times New Roman" w:eastAsia="Times New Roman" w:hAnsi="Times New Roman" w:cs="Times New Roman"/>
          <w:sz w:val="24"/>
          <w:szCs w:val="24"/>
        </w:rPr>
        <w:t xml:space="preserve"> providências</w:t>
      </w:r>
      <w:r w:rsidR="00F57725">
        <w:rPr>
          <w:rFonts w:ascii="Times New Roman" w:eastAsia="Times New Roman" w:hAnsi="Times New Roman" w:cs="Times New Roman"/>
          <w:sz w:val="24"/>
          <w:szCs w:val="24"/>
        </w:rPr>
        <w:t xml:space="preserve"> cabíveis</w:t>
      </w:r>
      <w:r>
        <w:rPr>
          <w:rFonts w:ascii="Times New Roman" w:eastAsia="Times New Roman" w:hAnsi="Times New Roman" w:cs="Times New Roman"/>
          <w:sz w:val="24"/>
          <w:szCs w:val="24"/>
        </w:rPr>
        <w:t xml:space="preserve"> no intuito de </w:t>
      </w:r>
      <w:r w:rsidR="00F57725">
        <w:rPr>
          <w:rFonts w:ascii="Times New Roman" w:eastAsia="Times New Roman" w:hAnsi="Times New Roman" w:cs="Times New Roman"/>
          <w:sz w:val="24"/>
          <w:szCs w:val="24"/>
        </w:rPr>
        <w:t>assegurar o</w:t>
      </w:r>
      <w:r>
        <w:rPr>
          <w:rFonts w:ascii="Times New Roman" w:eastAsia="Times New Roman" w:hAnsi="Times New Roman" w:cs="Times New Roman"/>
          <w:sz w:val="24"/>
          <w:szCs w:val="24"/>
        </w:rPr>
        <w:t xml:space="preserve"> acesso </w:t>
      </w:r>
      <w:r w:rsidR="00F57725">
        <w:rPr>
          <w:rFonts w:ascii="Times New Roman" w:eastAsia="Times New Roman" w:hAnsi="Times New Roman" w:cs="Times New Roman"/>
          <w:sz w:val="24"/>
          <w:szCs w:val="24"/>
        </w:rPr>
        <w:t xml:space="preserve">regular </w:t>
      </w:r>
      <w:r>
        <w:rPr>
          <w:rFonts w:ascii="Times New Roman" w:eastAsia="Times New Roman" w:hAnsi="Times New Roman" w:cs="Times New Roman"/>
          <w:sz w:val="24"/>
          <w:szCs w:val="24"/>
        </w:rPr>
        <w:t xml:space="preserve">ao </w:t>
      </w:r>
      <w:r w:rsidR="00F57725">
        <w:rPr>
          <w:rFonts w:ascii="Times New Roman" w:eastAsia="Times New Roman" w:hAnsi="Times New Roman" w:cs="Times New Roman"/>
          <w:sz w:val="24"/>
          <w:szCs w:val="24"/>
        </w:rPr>
        <w:t xml:space="preserve">referido </w:t>
      </w:r>
      <w:r>
        <w:rPr>
          <w:rFonts w:ascii="Times New Roman" w:eastAsia="Times New Roman" w:hAnsi="Times New Roman" w:cs="Times New Roman"/>
          <w:sz w:val="24"/>
          <w:szCs w:val="24"/>
        </w:rPr>
        <w:t>serviço essencial, salvaguardando, assim, os direitos dos consumidores.</w:t>
      </w:r>
    </w:p>
    <w:p w14:paraId="797C0F0E" w14:textId="77777777" w:rsidR="00F21EB4" w:rsidRDefault="00F21EB4">
      <w:pPr>
        <w:spacing w:after="0" w:line="360" w:lineRule="auto"/>
        <w:jc w:val="both"/>
        <w:rPr>
          <w:rFonts w:ascii="Times New Roman" w:eastAsia="Times New Roman" w:hAnsi="Times New Roman" w:cs="Times New Roman"/>
          <w:sz w:val="24"/>
          <w:szCs w:val="24"/>
        </w:rPr>
      </w:pPr>
    </w:p>
    <w:p w14:paraId="275A7EF4" w14:textId="77777777" w:rsidR="00F21EB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Para tanto, determina-se a adoção das seguintes diligências:</w:t>
      </w:r>
    </w:p>
    <w:p w14:paraId="0B83B56C" w14:textId="77777777" w:rsidR="00F57725" w:rsidRDefault="00F57725" w:rsidP="00F57725">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05C29450" w14:textId="135B3C3F" w:rsidR="00F21EB4" w:rsidRDefault="00F57725" w:rsidP="00F57725">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000000">
        <w:rPr>
          <w:rFonts w:ascii="Times New Roman" w:eastAsia="Times New Roman" w:hAnsi="Times New Roman" w:cs="Times New Roman"/>
          <w:sz w:val="24"/>
          <w:szCs w:val="24"/>
        </w:rPr>
        <w:t>a juntada dos documentos já existentes sobre a temática</w:t>
      </w:r>
      <w:r>
        <w:rPr>
          <w:rFonts w:ascii="Times New Roman" w:eastAsia="Times New Roman" w:hAnsi="Times New Roman" w:cs="Times New Roman"/>
          <w:sz w:val="24"/>
          <w:szCs w:val="24"/>
        </w:rPr>
        <w:t>, em especial os ofícios de requisição expedidos e as petições lavradas em ações individuais, na defesa dos direitos dos consumidores lesados;</w:t>
      </w:r>
    </w:p>
    <w:p w14:paraId="0193CC78" w14:textId="77777777" w:rsidR="00F57725" w:rsidRDefault="00F57725" w:rsidP="00F57725">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35692DA2" w14:textId="162D6A37" w:rsidR="00F21EB4" w:rsidRDefault="00F57725" w:rsidP="00F57725">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a </w:t>
      </w:r>
      <w:r w:rsidR="00000000">
        <w:rPr>
          <w:rFonts w:ascii="Times New Roman" w:eastAsia="Times New Roman" w:hAnsi="Times New Roman" w:cs="Times New Roman"/>
          <w:sz w:val="24"/>
          <w:szCs w:val="24"/>
        </w:rPr>
        <w:t xml:space="preserve">elaboração de instrumentos extrajudiciais (ofícios, recomendações, informes técnico-jurídicos) </w:t>
      </w:r>
      <w:r>
        <w:rPr>
          <w:rFonts w:ascii="Times New Roman" w:eastAsia="Times New Roman" w:hAnsi="Times New Roman" w:cs="Times New Roman"/>
          <w:sz w:val="24"/>
          <w:szCs w:val="24"/>
        </w:rPr>
        <w:t xml:space="preserve">necessários </w:t>
      </w:r>
      <w:r w:rsidR="00000000">
        <w:rPr>
          <w:rFonts w:ascii="Times New Roman" w:eastAsia="Times New Roman" w:hAnsi="Times New Roman" w:cs="Times New Roman"/>
          <w:sz w:val="24"/>
          <w:szCs w:val="24"/>
        </w:rPr>
        <w:t>para</w:t>
      </w:r>
      <w:r>
        <w:rPr>
          <w:rFonts w:ascii="Times New Roman" w:eastAsia="Times New Roman" w:hAnsi="Times New Roman" w:cs="Times New Roman"/>
          <w:sz w:val="24"/>
          <w:szCs w:val="24"/>
        </w:rPr>
        <w:t xml:space="preserve"> a</w:t>
      </w:r>
      <w:r w:rsidR="00000000">
        <w:rPr>
          <w:rFonts w:ascii="Times New Roman" w:eastAsia="Times New Roman" w:hAnsi="Times New Roman" w:cs="Times New Roman"/>
          <w:sz w:val="24"/>
          <w:szCs w:val="24"/>
        </w:rPr>
        <w:t xml:space="preserve"> atuação junto aos órgãos e instituições</w:t>
      </w:r>
      <w:r>
        <w:rPr>
          <w:rFonts w:ascii="Times New Roman" w:eastAsia="Times New Roman" w:hAnsi="Times New Roman" w:cs="Times New Roman"/>
          <w:sz w:val="24"/>
          <w:szCs w:val="24"/>
        </w:rPr>
        <w:t xml:space="preserve"> públicas envolvidas</w:t>
      </w:r>
      <w:r w:rsidR="00000000">
        <w:rPr>
          <w:rFonts w:ascii="Times New Roman" w:eastAsia="Times New Roman" w:hAnsi="Times New Roman" w:cs="Times New Roman"/>
          <w:sz w:val="24"/>
          <w:szCs w:val="24"/>
        </w:rPr>
        <w:t>.</w:t>
      </w:r>
    </w:p>
    <w:p w14:paraId="1F087F8A" w14:textId="77777777" w:rsidR="00F21EB4" w:rsidRDefault="00F21EB4">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241182E3" w14:textId="77777777" w:rsidR="00F21EB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Autue-se. Cumpra-se. Após, venham os autos conclusos para análise.</w:t>
      </w:r>
    </w:p>
    <w:p w14:paraId="4ED70951" w14:textId="77777777" w:rsidR="00F21EB4" w:rsidRDefault="00F21EB4">
      <w:pPr>
        <w:spacing w:after="0" w:line="360" w:lineRule="auto"/>
        <w:jc w:val="both"/>
        <w:rPr>
          <w:rFonts w:ascii="Times New Roman" w:eastAsia="Times New Roman" w:hAnsi="Times New Roman" w:cs="Times New Roman"/>
          <w:sz w:val="24"/>
          <w:szCs w:val="24"/>
        </w:rPr>
      </w:pPr>
    </w:p>
    <w:p w14:paraId="2A8D53E0" w14:textId="616F8489" w:rsidR="00F21EB4"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Belo Horizonte/MG, 2</w:t>
      </w:r>
      <w:r w:rsidR="00F57725">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de julho de 2023.</w:t>
      </w:r>
    </w:p>
    <w:p w14:paraId="0AD77DFD" w14:textId="77777777" w:rsidR="00F21EB4" w:rsidRDefault="00F21EB4">
      <w:pPr>
        <w:pBdr>
          <w:top w:val="nil"/>
          <w:left w:val="nil"/>
          <w:bottom w:val="nil"/>
          <w:right w:val="nil"/>
          <w:between w:val="nil"/>
        </w:pBdr>
        <w:spacing w:after="80"/>
        <w:jc w:val="both"/>
        <w:rPr>
          <w:b/>
          <w:color w:val="000000"/>
          <w:sz w:val="23"/>
          <w:szCs w:val="23"/>
        </w:rPr>
      </w:pPr>
    </w:p>
    <w:p w14:paraId="5BCE4694" w14:textId="77777777" w:rsidR="00F21EB4" w:rsidRDefault="00F21EB4">
      <w:pPr>
        <w:pBdr>
          <w:top w:val="nil"/>
          <w:left w:val="nil"/>
          <w:bottom w:val="nil"/>
          <w:right w:val="nil"/>
          <w:between w:val="nil"/>
        </w:pBdr>
        <w:spacing w:after="80"/>
        <w:jc w:val="both"/>
        <w:rPr>
          <w:b/>
          <w:color w:val="000000"/>
          <w:sz w:val="23"/>
          <w:szCs w:val="23"/>
        </w:rPr>
      </w:pPr>
    </w:p>
    <w:p w14:paraId="137677EE" w14:textId="77777777" w:rsidR="00F21EB4" w:rsidRDefault="00F21EB4">
      <w:pPr>
        <w:pBdr>
          <w:top w:val="nil"/>
          <w:left w:val="nil"/>
          <w:bottom w:val="nil"/>
          <w:right w:val="nil"/>
          <w:between w:val="nil"/>
        </w:pBdr>
        <w:spacing w:after="80"/>
        <w:jc w:val="both"/>
        <w:rPr>
          <w:b/>
          <w:color w:val="000000"/>
          <w:sz w:val="23"/>
          <w:szCs w:val="23"/>
        </w:rPr>
      </w:pPr>
    </w:p>
    <w:p w14:paraId="42E3A8F9" w14:textId="77777777" w:rsidR="00F21EB4" w:rsidRDefault="00000000" w:rsidP="00F57725">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t>Paulo Cesar Azevedo de Almeida</w:t>
      </w:r>
    </w:p>
    <w:p w14:paraId="32D6252F" w14:textId="77777777" w:rsidR="00F21EB4" w:rsidRPr="00F57725" w:rsidRDefault="00000000" w:rsidP="00F57725">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F57725">
        <w:rPr>
          <w:rFonts w:ascii="Times New Roman" w:eastAsia="Times New Roman" w:hAnsi="Times New Roman" w:cs="Times New Roman"/>
          <w:bCs/>
          <w:smallCaps/>
          <w:color w:val="000000"/>
          <w:sz w:val="24"/>
          <w:szCs w:val="24"/>
        </w:rPr>
        <w:t>Coordenadoria Estratégica em Tutela Coletiva</w:t>
      </w:r>
    </w:p>
    <w:p w14:paraId="5C5D55E9" w14:textId="77777777" w:rsidR="00F21EB4" w:rsidRPr="00F57725" w:rsidRDefault="00000000" w:rsidP="00F57725">
      <w:pPr>
        <w:pBdr>
          <w:top w:val="nil"/>
          <w:left w:val="nil"/>
          <w:bottom w:val="nil"/>
          <w:right w:val="nil"/>
          <w:between w:val="nil"/>
        </w:pBdr>
        <w:spacing w:after="0" w:line="240" w:lineRule="auto"/>
        <w:jc w:val="center"/>
        <w:rPr>
          <w:rFonts w:ascii="Times New Roman" w:eastAsia="Times New Roman" w:hAnsi="Times New Roman" w:cs="Times New Roman"/>
          <w:bCs/>
          <w:color w:val="000000"/>
          <w:sz w:val="24"/>
          <w:szCs w:val="24"/>
        </w:rPr>
      </w:pPr>
      <w:r w:rsidRPr="00F57725">
        <w:rPr>
          <w:rFonts w:ascii="Times New Roman" w:eastAsia="Times New Roman" w:hAnsi="Times New Roman" w:cs="Times New Roman"/>
          <w:bCs/>
          <w:smallCaps/>
          <w:color w:val="000000"/>
          <w:sz w:val="24"/>
          <w:szCs w:val="24"/>
        </w:rPr>
        <w:t>Defensor Público</w:t>
      </w:r>
    </w:p>
    <w:p w14:paraId="03B5C3AF" w14:textId="77777777" w:rsidR="00F21EB4" w:rsidRPr="00F57725" w:rsidRDefault="00000000" w:rsidP="00F57725">
      <w:pPr>
        <w:pBdr>
          <w:top w:val="nil"/>
          <w:left w:val="nil"/>
          <w:bottom w:val="nil"/>
          <w:right w:val="nil"/>
          <w:between w:val="nil"/>
        </w:pBdr>
        <w:spacing w:after="0" w:line="240" w:lineRule="auto"/>
        <w:jc w:val="center"/>
        <w:rPr>
          <w:rFonts w:ascii="Times New Roman" w:eastAsia="Times New Roman" w:hAnsi="Times New Roman" w:cs="Times New Roman"/>
          <w:bCs/>
          <w:smallCaps/>
          <w:color w:val="000000"/>
          <w:sz w:val="24"/>
          <w:szCs w:val="24"/>
        </w:rPr>
      </w:pPr>
      <w:proofErr w:type="spellStart"/>
      <w:r w:rsidRPr="00F57725">
        <w:rPr>
          <w:rFonts w:ascii="Times New Roman" w:eastAsia="Times New Roman" w:hAnsi="Times New Roman" w:cs="Times New Roman"/>
          <w:bCs/>
          <w:smallCaps/>
          <w:color w:val="000000"/>
          <w:sz w:val="24"/>
          <w:szCs w:val="24"/>
        </w:rPr>
        <w:t>Madep</w:t>
      </w:r>
      <w:proofErr w:type="spellEnd"/>
      <w:r w:rsidRPr="00F57725">
        <w:rPr>
          <w:rFonts w:ascii="Times New Roman" w:eastAsia="Times New Roman" w:hAnsi="Times New Roman" w:cs="Times New Roman"/>
          <w:bCs/>
          <w:smallCaps/>
          <w:color w:val="000000"/>
          <w:sz w:val="24"/>
          <w:szCs w:val="24"/>
        </w:rPr>
        <w:t xml:space="preserve"> 883</w:t>
      </w:r>
    </w:p>
    <w:p w14:paraId="6F20C399" w14:textId="77777777" w:rsidR="00F21EB4" w:rsidRDefault="00F21EB4" w:rsidP="00F57725">
      <w:pPr>
        <w:pBdr>
          <w:top w:val="nil"/>
          <w:left w:val="nil"/>
          <w:bottom w:val="nil"/>
          <w:right w:val="nil"/>
          <w:between w:val="nil"/>
        </w:pBdr>
        <w:spacing w:after="0" w:line="240" w:lineRule="auto"/>
        <w:jc w:val="center"/>
        <w:rPr>
          <w:rFonts w:ascii="Times New Roman" w:eastAsia="Times New Roman" w:hAnsi="Times New Roman" w:cs="Times New Roman"/>
          <w:b/>
          <w:smallCaps/>
          <w:color w:val="000000"/>
          <w:sz w:val="24"/>
          <w:szCs w:val="24"/>
        </w:rPr>
      </w:pPr>
    </w:p>
    <w:p w14:paraId="5D637A8B" w14:textId="77777777" w:rsidR="00F57725" w:rsidRDefault="00F57725" w:rsidP="00F57725">
      <w:pPr>
        <w:pBdr>
          <w:top w:val="nil"/>
          <w:left w:val="nil"/>
          <w:bottom w:val="nil"/>
          <w:right w:val="nil"/>
          <w:between w:val="nil"/>
        </w:pBdr>
        <w:spacing w:after="0" w:line="240" w:lineRule="auto"/>
        <w:jc w:val="center"/>
        <w:rPr>
          <w:rFonts w:ascii="Times New Roman" w:eastAsia="Times New Roman" w:hAnsi="Times New Roman" w:cs="Times New Roman"/>
          <w:b/>
          <w:smallCaps/>
          <w:color w:val="000000"/>
          <w:sz w:val="24"/>
          <w:szCs w:val="24"/>
        </w:rPr>
      </w:pPr>
    </w:p>
    <w:p w14:paraId="3FEC59B3" w14:textId="77777777" w:rsidR="00F57725" w:rsidRDefault="00F57725" w:rsidP="00F57725">
      <w:pPr>
        <w:pBdr>
          <w:top w:val="nil"/>
          <w:left w:val="nil"/>
          <w:bottom w:val="nil"/>
          <w:right w:val="nil"/>
          <w:between w:val="nil"/>
        </w:pBdr>
        <w:spacing w:after="0" w:line="240" w:lineRule="auto"/>
        <w:jc w:val="center"/>
        <w:rPr>
          <w:rFonts w:ascii="Times New Roman" w:eastAsia="Times New Roman" w:hAnsi="Times New Roman" w:cs="Times New Roman"/>
          <w:b/>
          <w:smallCaps/>
          <w:color w:val="000000"/>
          <w:sz w:val="24"/>
          <w:szCs w:val="24"/>
        </w:rPr>
      </w:pPr>
    </w:p>
    <w:p w14:paraId="712FD5C6" w14:textId="77777777" w:rsidR="00F57725" w:rsidRDefault="00F57725" w:rsidP="00F57725">
      <w:pPr>
        <w:pBdr>
          <w:top w:val="nil"/>
          <w:left w:val="nil"/>
          <w:bottom w:val="nil"/>
          <w:right w:val="nil"/>
          <w:between w:val="nil"/>
        </w:pBdr>
        <w:spacing w:after="0" w:line="240" w:lineRule="auto"/>
        <w:jc w:val="center"/>
        <w:rPr>
          <w:rFonts w:ascii="Times New Roman" w:eastAsia="Times New Roman" w:hAnsi="Times New Roman" w:cs="Times New Roman"/>
          <w:b/>
          <w:smallCaps/>
          <w:color w:val="000000"/>
          <w:sz w:val="24"/>
          <w:szCs w:val="24"/>
        </w:rPr>
      </w:pPr>
    </w:p>
    <w:p w14:paraId="55A1E9EC" w14:textId="77777777" w:rsidR="00F57725" w:rsidRPr="00F57725" w:rsidRDefault="00F57725" w:rsidP="00F57725">
      <w:pPr>
        <w:pBdr>
          <w:top w:val="nil"/>
          <w:left w:val="nil"/>
          <w:bottom w:val="nil"/>
          <w:right w:val="nil"/>
          <w:between w:val="nil"/>
        </w:pBdr>
        <w:spacing w:after="0" w:line="240" w:lineRule="auto"/>
        <w:jc w:val="center"/>
        <w:rPr>
          <w:rFonts w:ascii="Times New Roman" w:eastAsia="Times New Roman" w:hAnsi="Times New Roman" w:cs="Times New Roman"/>
          <w:b/>
          <w:smallCaps/>
          <w:color w:val="000000"/>
          <w:sz w:val="24"/>
          <w:szCs w:val="24"/>
        </w:rPr>
      </w:pPr>
      <w:r w:rsidRPr="00F57725">
        <w:rPr>
          <w:rFonts w:ascii="Times New Roman" w:eastAsia="Times New Roman" w:hAnsi="Times New Roman" w:cs="Times New Roman"/>
          <w:b/>
          <w:smallCaps/>
          <w:color w:val="000000"/>
          <w:sz w:val="24"/>
          <w:szCs w:val="24"/>
        </w:rPr>
        <w:t>Lucas Faria Alves</w:t>
      </w:r>
    </w:p>
    <w:p w14:paraId="3F97E770" w14:textId="77777777" w:rsidR="00F57725" w:rsidRPr="00F57725" w:rsidRDefault="00F57725" w:rsidP="00F57725">
      <w:pPr>
        <w:pBdr>
          <w:top w:val="nil"/>
          <w:left w:val="nil"/>
          <w:bottom w:val="nil"/>
          <w:right w:val="nil"/>
          <w:between w:val="nil"/>
        </w:pBdr>
        <w:spacing w:after="0" w:line="240" w:lineRule="auto"/>
        <w:jc w:val="center"/>
        <w:rPr>
          <w:rFonts w:ascii="Times New Roman" w:eastAsia="Times New Roman" w:hAnsi="Times New Roman" w:cs="Times New Roman"/>
          <w:smallCaps/>
          <w:color w:val="000000"/>
          <w:sz w:val="24"/>
          <w:szCs w:val="24"/>
        </w:rPr>
      </w:pPr>
      <w:r w:rsidRPr="00F57725">
        <w:rPr>
          <w:rFonts w:ascii="Times New Roman" w:eastAsia="Times New Roman" w:hAnsi="Times New Roman" w:cs="Times New Roman"/>
          <w:smallCaps/>
          <w:color w:val="000000"/>
          <w:sz w:val="24"/>
          <w:szCs w:val="24"/>
        </w:rPr>
        <w:t>1ª Defensoria Cível de Governador Valadares - MG</w:t>
      </w:r>
    </w:p>
    <w:p w14:paraId="41969252" w14:textId="77777777" w:rsidR="00F57725" w:rsidRPr="00F57725" w:rsidRDefault="00F57725" w:rsidP="00F57725">
      <w:pPr>
        <w:pBdr>
          <w:top w:val="nil"/>
          <w:left w:val="nil"/>
          <w:bottom w:val="nil"/>
          <w:right w:val="nil"/>
          <w:between w:val="nil"/>
        </w:pBdr>
        <w:spacing w:after="0" w:line="240" w:lineRule="auto"/>
        <w:jc w:val="center"/>
        <w:rPr>
          <w:rFonts w:ascii="Times New Roman" w:eastAsia="Times New Roman" w:hAnsi="Times New Roman" w:cs="Times New Roman"/>
          <w:smallCaps/>
          <w:color w:val="000000"/>
          <w:sz w:val="24"/>
          <w:szCs w:val="24"/>
        </w:rPr>
      </w:pPr>
      <w:r w:rsidRPr="00F57725">
        <w:rPr>
          <w:rFonts w:ascii="Times New Roman" w:eastAsia="Times New Roman" w:hAnsi="Times New Roman" w:cs="Times New Roman"/>
          <w:smallCaps/>
          <w:color w:val="000000"/>
          <w:sz w:val="24"/>
          <w:szCs w:val="24"/>
        </w:rPr>
        <w:t>Defensor Público</w:t>
      </w:r>
    </w:p>
    <w:p w14:paraId="48783D70" w14:textId="77777777" w:rsidR="00F57725" w:rsidRPr="00F57725" w:rsidRDefault="00F57725" w:rsidP="00F57725">
      <w:pPr>
        <w:pBdr>
          <w:top w:val="nil"/>
          <w:left w:val="nil"/>
          <w:bottom w:val="nil"/>
          <w:right w:val="nil"/>
          <w:between w:val="nil"/>
        </w:pBdr>
        <w:spacing w:after="0" w:line="240" w:lineRule="auto"/>
        <w:jc w:val="center"/>
        <w:rPr>
          <w:rFonts w:ascii="Times New Roman" w:eastAsia="Times New Roman" w:hAnsi="Times New Roman" w:cs="Times New Roman"/>
          <w:smallCaps/>
          <w:color w:val="000000"/>
          <w:sz w:val="24"/>
          <w:szCs w:val="24"/>
        </w:rPr>
      </w:pPr>
      <w:proofErr w:type="spellStart"/>
      <w:r w:rsidRPr="00F57725">
        <w:rPr>
          <w:rFonts w:ascii="Times New Roman" w:eastAsia="Times New Roman" w:hAnsi="Times New Roman" w:cs="Times New Roman"/>
          <w:smallCaps/>
          <w:color w:val="000000"/>
          <w:sz w:val="24"/>
          <w:szCs w:val="24"/>
        </w:rPr>
        <w:t>Madep</w:t>
      </w:r>
      <w:proofErr w:type="spellEnd"/>
      <w:r w:rsidRPr="00F57725">
        <w:rPr>
          <w:rFonts w:ascii="Times New Roman" w:eastAsia="Times New Roman" w:hAnsi="Times New Roman" w:cs="Times New Roman"/>
          <w:smallCaps/>
          <w:color w:val="000000"/>
          <w:sz w:val="24"/>
          <w:szCs w:val="24"/>
        </w:rPr>
        <w:t xml:space="preserve"> 1007</w:t>
      </w:r>
    </w:p>
    <w:p w14:paraId="6ADB977E" w14:textId="77777777" w:rsidR="00F57725" w:rsidRDefault="00F57725" w:rsidP="00F57725">
      <w:pPr>
        <w:pBdr>
          <w:top w:val="nil"/>
          <w:left w:val="nil"/>
          <w:bottom w:val="nil"/>
          <w:right w:val="nil"/>
          <w:between w:val="nil"/>
        </w:pBdr>
        <w:spacing w:after="0" w:line="240" w:lineRule="auto"/>
        <w:jc w:val="center"/>
        <w:rPr>
          <w:rFonts w:ascii="Times New Roman" w:eastAsia="Times New Roman" w:hAnsi="Times New Roman" w:cs="Times New Roman"/>
          <w:b/>
          <w:smallCaps/>
          <w:color w:val="000000"/>
          <w:sz w:val="24"/>
          <w:szCs w:val="24"/>
        </w:rPr>
      </w:pPr>
    </w:p>
    <w:p w14:paraId="6914C13B" w14:textId="77777777" w:rsidR="00F57725" w:rsidRDefault="00F57725" w:rsidP="00F57725">
      <w:pPr>
        <w:pBdr>
          <w:top w:val="nil"/>
          <w:left w:val="nil"/>
          <w:bottom w:val="nil"/>
          <w:right w:val="nil"/>
          <w:between w:val="nil"/>
        </w:pBdr>
        <w:spacing w:after="0" w:line="240" w:lineRule="auto"/>
        <w:jc w:val="center"/>
        <w:rPr>
          <w:rFonts w:ascii="Times New Roman" w:eastAsia="Times New Roman" w:hAnsi="Times New Roman" w:cs="Times New Roman"/>
          <w:b/>
          <w:smallCaps/>
          <w:color w:val="000000"/>
          <w:sz w:val="24"/>
          <w:szCs w:val="24"/>
        </w:rPr>
      </w:pPr>
    </w:p>
    <w:p w14:paraId="01489417" w14:textId="77777777" w:rsidR="00F57725" w:rsidRDefault="00F57725" w:rsidP="00F57725">
      <w:pPr>
        <w:pBdr>
          <w:top w:val="nil"/>
          <w:left w:val="nil"/>
          <w:bottom w:val="nil"/>
          <w:right w:val="nil"/>
          <w:between w:val="nil"/>
        </w:pBdr>
        <w:spacing w:after="0" w:line="240" w:lineRule="auto"/>
        <w:jc w:val="center"/>
        <w:rPr>
          <w:rFonts w:ascii="Times New Roman" w:eastAsia="Times New Roman" w:hAnsi="Times New Roman" w:cs="Times New Roman"/>
          <w:b/>
          <w:smallCaps/>
          <w:color w:val="000000"/>
          <w:sz w:val="24"/>
          <w:szCs w:val="24"/>
        </w:rPr>
      </w:pPr>
    </w:p>
    <w:p w14:paraId="5D9345D7" w14:textId="77777777" w:rsidR="00F57725" w:rsidRDefault="00F57725" w:rsidP="00F57725">
      <w:pPr>
        <w:pBdr>
          <w:top w:val="nil"/>
          <w:left w:val="nil"/>
          <w:bottom w:val="nil"/>
          <w:right w:val="nil"/>
          <w:between w:val="nil"/>
        </w:pBdr>
        <w:spacing w:after="0" w:line="240" w:lineRule="auto"/>
        <w:jc w:val="center"/>
        <w:rPr>
          <w:rFonts w:ascii="Times New Roman" w:eastAsia="Times New Roman" w:hAnsi="Times New Roman" w:cs="Times New Roman"/>
          <w:b/>
          <w:smallCaps/>
          <w:color w:val="000000"/>
          <w:sz w:val="24"/>
          <w:szCs w:val="24"/>
        </w:rPr>
      </w:pPr>
    </w:p>
    <w:p w14:paraId="02CBF3EE" w14:textId="77777777" w:rsidR="00F57725" w:rsidRPr="00F57725" w:rsidRDefault="00F57725" w:rsidP="00F57725">
      <w:pPr>
        <w:pBdr>
          <w:top w:val="nil"/>
          <w:left w:val="nil"/>
          <w:bottom w:val="nil"/>
          <w:right w:val="nil"/>
          <w:between w:val="nil"/>
        </w:pBdr>
        <w:spacing w:after="0" w:line="240" w:lineRule="auto"/>
        <w:jc w:val="center"/>
        <w:rPr>
          <w:rFonts w:ascii="Times New Roman" w:eastAsia="Times New Roman" w:hAnsi="Times New Roman" w:cs="Times New Roman"/>
          <w:b/>
          <w:smallCaps/>
          <w:color w:val="000000"/>
          <w:sz w:val="24"/>
          <w:szCs w:val="24"/>
        </w:rPr>
      </w:pPr>
      <w:r w:rsidRPr="00F57725">
        <w:rPr>
          <w:rFonts w:ascii="Times New Roman" w:eastAsia="Times New Roman" w:hAnsi="Times New Roman" w:cs="Times New Roman"/>
          <w:b/>
          <w:smallCaps/>
          <w:color w:val="000000"/>
          <w:sz w:val="24"/>
          <w:szCs w:val="24"/>
        </w:rPr>
        <w:t>Jonathas Hygino Pena de Mello</w:t>
      </w:r>
    </w:p>
    <w:p w14:paraId="6559AB14" w14:textId="77777777" w:rsidR="00F57725" w:rsidRPr="00F57725" w:rsidRDefault="00F57725" w:rsidP="00F57725">
      <w:pPr>
        <w:pBdr>
          <w:top w:val="nil"/>
          <w:left w:val="nil"/>
          <w:bottom w:val="nil"/>
          <w:right w:val="nil"/>
          <w:between w:val="nil"/>
        </w:pBdr>
        <w:spacing w:after="0" w:line="240" w:lineRule="auto"/>
        <w:jc w:val="center"/>
        <w:rPr>
          <w:rFonts w:ascii="Times New Roman" w:eastAsia="Times New Roman" w:hAnsi="Times New Roman" w:cs="Times New Roman"/>
          <w:smallCaps/>
          <w:color w:val="000000"/>
          <w:sz w:val="24"/>
          <w:szCs w:val="24"/>
        </w:rPr>
      </w:pPr>
      <w:r w:rsidRPr="00F57725">
        <w:rPr>
          <w:rFonts w:ascii="Times New Roman" w:eastAsia="Times New Roman" w:hAnsi="Times New Roman" w:cs="Times New Roman"/>
          <w:smallCaps/>
          <w:color w:val="000000"/>
          <w:sz w:val="24"/>
          <w:szCs w:val="24"/>
        </w:rPr>
        <w:t>2ª Defensoria Cível de Governador Valadares - MG</w:t>
      </w:r>
    </w:p>
    <w:p w14:paraId="3C051242" w14:textId="77777777" w:rsidR="00F57725" w:rsidRPr="00F57725" w:rsidRDefault="00F57725" w:rsidP="00F57725">
      <w:pPr>
        <w:pBdr>
          <w:top w:val="nil"/>
          <w:left w:val="nil"/>
          <w:bottom w:val="nil"/>
          <w:right w:val="nil"/>
          <w:between w:val="nil"/>
        </w:pBdr>
        <w:spacing w:after="0" w:line="240" w:lineRule="auto"/>
        <w:jc w:val="center"/>
        <w:rPr>
          <w:rFonts w:ascii="Times New Roman" w:eastAsia="Times New Roman" w:hAnsi="Times New Roman" w:cs="Times New Roman"/>
          <w:smallCaps/>
          <w:color w:val="000000"/>
          <w:sz w:val="24"/>
          <w:szCs w:val="24"/>
        </w:rPr>
      </w:pPr>
      <w:r w:rsidRPr="00F57725">
        <w:rPr>
          <w:rFonts w:ascii="Times New Roman" w:eastAsia="Times New Roman" w:hAnsi="Times New Roman" w:cs="Times New Roman"/>
          <w:smallCaps/>
          <w:color w:val="000000"/>
          <w:sz w:val="24"/>
          <w:szCs w:val="24"/>
        </w:rPr>
        <w:t>Defensor Público</w:t>
      </w:r>
    </w:p>
    <w:p w14:paraId="299A3F5A" w14:textId="77777777" w:rsidR="00F57725" w:rsidRPr="00F57725" w:rsidRDefault="00F57725" w:rsidP="00F57725">
      <w:pPr>
        <w:pBdr>
          <w:top w:val="nil"/>
          <w:left w:val="nil"/>
          <w:bottom w:val="nil"/>
          <w:right w:val="nil"/>
          <w:between w:val="nil"/>
        </w:pBdr>
        <w:spacing w:after="0" w:line="240" w:lineRule="auto"/>
        <w:jc w:val="center"/>
        <w:rPr>
          <w:rFonts w:ascii="Times New Roman" w:eastAsia="Times New Roman" w:hAnsi="Times New Roman" w:cs="Times New Roman"/>
          <w:smallCaps/>
          <w:color w:val="000000"/>
          <w:sz w:val="24"/>
          <w:szCs w:val="24"/>
        </w:rPr>
      </w:pPr>
      <w:proofErr w:type="spellStart"/>
      <w:r w:rsidRPr="00F57725">
        <w:rPr>
          <w:rFonts w:ascii="Times New Roman" w:eastAsia="Times New Roman" w:hAnsi="Times New Roman" w:cs="Times New Roman"/>
          <w:smallCaps/>
          <w:color w:val="000000"/>
          <w:sz w:val="24"/>
          <w:szCs w:val="24"/>
        </w:rPr>
        <w:t>Madep</w:t>
      </w:r>
      <w:proofErr w:type="spellEnd"/>
      <w:r w:rsidRPr="00F57725">
        <w:rPr>
          <w:rFonts w:ascii="Times New Roman" w:eastAsia="Times New Roman" w:hAnsi="Times New Roman" w:cs="Times New Roman"/>
          <w:smallCaps/>
          <w:color w:val="000000"/>
          <w:sz w:val="24"/>
          <w:szCs w:val="24"/>
        </w:rPr>
        <w:t xml:space="preserve"> 0961</w:t>
      </w:r>
    </w:p>
    <w:p w14:paraId="5C54654C" w14:textId="77777777" w:rsidR="00F57725" w:rsidRDefault="00F57725">
      <w:pPr>
        <w:pBdr>
          <w:top w:val="nil"/>
          <w:left w:val="nil"/>
          <w:bottom w:val="nil"/>
          <w:right w:val="nil"/>
          <w:between w:val="nil"/>
        </w:pBdr>
        <w:spacing w:after="0" w:line="360" w:lineRule="auto"/>
        <w:jc w:val="center"/>
        <w:rPr>
          <w:rFonts w:ascii="Times New Roman" w:eastAsia="Times New Roman" w:hAnsi="Times New Roman" w:cs="Times New Roman"/>
          <w:b/>
          <w:smallCaps/>
          <w:color w:val="000000"/>
          <w:sz w:val="24"/>
          <w:szCs w:val="24"/>
        </w:rPr>
      </w:pPr>
    </w:p>
    <w:p w14:paraId="56FCB92B" w14:textId="77777777" w:rsidR="00F21EB4" w:rsidRDefault="00F21EB4">
      <w:pPr>
        <w:pBdr>
          <w:top w:val="nil"/>
          <w:left w:val="nil"/>
          <w:bottom w:val="nil"/>
          <w:right w:val="nil"/>
          <w:between w:val="nil"/>
        </w:pBdr>
        <w:spacing w:after="0" w:line="360" w:lineRule="auto"/>
        <w:rPr>
          <w:rFonts w:ascii="Times New Roman" w:eastAsia="Times New Roman" w:hAnsi="Times New Roman" w:cs="Times New Roman"/>
          <w:b/>
          <w:smallCaps/>
          <w:color w:val="000000"/>
          <w:sz w:val="24"/>
          <w:szCs w:val="24"/>
        </w:rPr>
      </w:pPr>
    </w:p>
    <w:sectPr w:rsidR="00F21EB4">
      <w:headerReference w:type="default" r:id="rId8"/>
      <w:footerReference w:type="default" r:id="rId9"/>
      <w:pgSz w:w="11906" w:h="16838"/>
      <w:pgMar w:top="1417" w:right="1701" w:bottom="1417"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AE58E" w14:textId="77777777" w:rsidR="00042041" w:rsidRDefault="00042041">
      <w:pPr>
        <w:spacing w:after="0" w:line="240" w:lineRule="auto"/>
      </w:pPr>
      <w:r>
        <w:separator/>
      </w:r>
    </w:p>
  </w:endnote>
  <w:endnote w:type="continuationSeparator" w:id="0">
    <w:p w14:paraId="7D52A7C1" w14:textId="77777777" w:rsidR="00042041" w:rsidRDefault="00042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C0E62" w14:textId="77777777" w:rsidR="00F21EB4" w:rsidRDefault="00000000">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543857">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1AB09960" w14:textId="77777777" w:rsidR="00F21EB4" w:rsidRDefault="0000000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Coordenadoria Estratégica em Tutela Coletiva</w:t>
    </w:r>
  </w:p>
  <w:p w14:paraId="03F8AE34" w14:textId="77777777" w:rsidR="00F21EB4" w:rsidRDefault="0000000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Rua dos Guajajaras, nº 1707, 7º andar, Barro Preto, Belo Horizonte/MG.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15147" w14:textId="77777777" w:rsidR="00042041" w:rsidRDefault="00042041">
      <w:pPr>
        <w:spacing w:after="0" w:line="240" w:lineRule="auto"/>
      </w:pPr>
      <w:r>
        <w:separator/>
      </w:r>
    </w:p>
  </w:footnote>
  <w:footnote w:type="continuationSeparator" w:id="0">
    <w:p w14:paraId="6BBD6927" w14:textId="77777777" w:rsidR="00042041" w:rsidRDefault="00042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FA8C9" w14:textId="77777777" w:rsidR="00F21EB4" w:rsidRDefault="00000000">
    <w:pPr>
      <w:pBdr>
        <w:top w:val="nil"/>
        <w:left w:val="nil"/>
        <w:bottom w:val="nil"/>
        <w:right w:val="nil"/>
        <w:between w:val="nil"/>
      </w:pBdr>
      <w:tabs>
        <w:tab w:val="center" w:pos="4252"/>
        <w:tab w:val="right" w:pos="8504"/>
      </w:tabs>
      <w:spacing w:after="0" w:line="240" w:lineRule="auto"/>
      <w:jc w:val="center"/>
      <w:rPr>
        <w:color w:val="000000"/>
      </w:rPr>
    </w:pPr>
    <w:r>
      <w:rPr>
        <w:noProof/>
        <w:color w:val="000000"/>
      </w:rPr>
      <w:drawing>
        <wp:inline distT="0" distB="0" distL="0" distR="0" wp14:anchorId="2068CC24" wp14:editId="6F6C4111">
          <wp:extent cx="1080000" cy="10800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80000" cy="1080000"/>
                  </a:xfrm>
                  <a:prstGeom prst="rect">
                    <a:avLst/>
                  </a:prstGeom>
                  <a:ln/>
                </pic:spPr>
              </pic:pic>
            </a:graphicData>
          </a:graphic>
        </wp:inline>
      </w:drawing>
    </w:r>
  </w:p>
  <w:p w14:paraId="383AF29F" w14:textId="77777777" w:rsidR="00F21EB4" w:rsidRDefault="00F21EB4">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75543"/>
    <w:multiLevelType w:val="multilevel"/>
    <w:tmpl w:val="845054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9097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EB4"/>
    <w:rsid w:val="00042041"/>
    <w:rsid w:val="000D1528"/>
    <w:rsid w:val="001C5BA6"/>
    <w:rsid w:val="00230CCB"/>
    <w:rsid w:val="002C063E"/>
    <w:rsid w:val="00355211"/>
    <w:rsid w:val="004E3AA0"/>
    <w:rsid w:val="00543857"/>
    <w:rsid w:val="005B70DE"/>
    <w:rsid w:val="00665EE9"/>
    <w:rsid w:val="00740608"/>
    <w:rsid w:val="009E41B8"/>
    <w:rsid w:val="00A930EE"/>
    <w:rsid w:val="00CE3A41"/>
    <w:rsid w:val="00E8191C"/>
    <w:rsid w:val="00ED1829"/>
    <w:rsid w:val="00F21EB4"/>
    <w:rsid w:val="00F577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A3268"/>
  <w15:docId w15:val="{1251E682-2B4C-4B19-BC62-DC416829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617"/>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6346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4617"/>
  </w:style>
  <w:style w:type="paragraph" w:styleId="Rodap">
    <w:name w:val="footer"/>
    <w:basedOn w:val="Normal"/>
    <w:link w:val="RodapChar"/>
    <w:uiPriority w:val="99"/>
    <w:unhideWhenUsed/>
    <w:rsid w:val="00634617"/>
    <w:pPr>
      <w:tabs>
        <w:tab w:val="center" w:pos="4252"/>
        <w:tab w:val="right" w:pos="8504"/>
      </w:tabs>
      <w:spacing w:after="0" w:line="240" w:lineRule="auto"/>
    </w:pPr>
  </w:style>
  <w:style w:type="character" w:customStyle="1" w:styleId="RodapChar">
    <w:name w:val="Rodapé Char"/>
    <w:basedOn w:val="Fontepargpadro"/>
    <w:link w:val="Rodap"/>
    <w:uiPriority w:val="99"/>
    <w:rsid w:val="00634617"/>
  </w:style>
  <w:style w:type="paragraph" w:styleId="Textodebalo">
    <w:name w:val="Balloon Text"/>
    <w:basedOn w:val="Normal"/>
    <w:link w:val="TextodebaloChar"/>
    <w:uiPriority w:val="99"/>
    <w:semiHidden/>
    <w:unhideWhenUsed/>
    <w:rsid w:val="006346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4617"/>
    <w:rPr>
      <w:rFonts w:ascii="Tahoma" w:hAnsi="Tahoma" w:cs="Tahoma"/>
      <w:sz w:val="16"/>
      <w:szCs w:val="16"/>
    </w:rPr>
  </w:style>
  <w:style w:type="paragraph" w:styleId="SemEspaamento">
    <w:name w:val="No Spacing"/>
    <w:aliases w:val="Normal com numeração"/>
    <w:basedOn w:val="PargrafodaLista"/>
    <w:autoRedefine/>
    <w:uiPriority w:val="1"/>
    <w:qFormat/>
    <w:rsid w:val="00990E1C"/>
    <w:pPr>
      <w:spacing w:after="80"/>
      <w:ind w:left="0"/>
      <w:contextualSpacing w:val="0"/>
      <w:jc w:val="both"/>
    </w:pPr>
    <w:rPr>
      <w:rFonts w:eastAsia="Times New Roman"/>
      <w:b/>
      <w:bCs/>
      <w:color w:val="000000" w:themeColor="text1"/>
      <w:sz w:val="23"/>
      <w:szCs w:val="21"/>
    </w:rPr>
  </w:style>
  <w:style w:type="paragraph" w:styleId="PargrafodaLista">
    <w:name w:val="List Paragraph"/>
    <w:basedOn w:val="Normal"/>
    <w:uiPriority w:val="34"/>
    <w:qFormat/>
    <w:rsid w:val="00851D40"/>
    <w:pPr>
      <w:ind w:left="720"/>
      <w:contextualSpacing/>
    </w:pPr>
  </w:style>
  <w:style w:type="table" w:styleId="Tabelacomgrade">
    <w:name w:val="Table Grid"/>
    <w:basedOn w:val="Tabelanormal"/>
    <w:uiPriority w:val="59"/>
    <w:rsid w:val="00257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2"/>
    <w:pPr>
      <w:spacing w:after="0" w:line="240" w:lineRule="auto"/>
    </w:pPr>
    <w:tblPr>
      <w:tblStyleRowBandSize w:val="1"/>
      <w:tblStyleColBandSize w:val="1"/>
      <w:tblCellMar>
        <w:left w:w="108" w:type="dxa"/>
        <w:right w:w="108" w:type="dxa"/>
      </w:tblCellMar>
    </w:tblPr>
  </w:style>
  <w:style w:type="character" w:styleId="Forte">
    <w:name w:val="Strong"/>
    <w:basedOn w:val="Fontepargpadro"/>
    <w:uiPriority w:val="22"/>
    <w:qFormat/>
    <w:rsid w:val="007D32A4"/>
    <w:rPr>
      <w:b/>
      <w:bCs/>
    </w:rPr>
  </w:style>
  <w:style w:type="paragraph" w:styleId="NormalWeb">
    <w:name w:val="Normal (Web)"/>
    <w:basedOn w:val="Normal"/>
    <w:uiPriority w:val="99"/>
    <w:semiHidden/>
    <w:unhideWhenUsed/>
    <w:rsid w:val="007D32A4"/>
    <w:pPr>
      <w:spacing w:before="100" w:beforeAutospacing="1" w:after="100" w:afterAutospacing="1" w:line="240" w:lineRule="auto"/>
    </w:pPr>
    <w:rPr>
      <w:rFonts w:ascii="Times New Roman" w:eastAsia="Times New Roman" w:hAnsi="Times New Roman" w:cs="Times New Roman"/>
      <w:sz w:val="24"/>
      <w:szCs w:val="24"/>
    </w:rPr>
  </w:style>
  <w:style w:type="character" w:styleId="TextodoEspaoReservado">
    <w:name w:val="Placeholder Text"/>
    <w:basedOn w:val="Fontepargpadro"/>
    <w:uiPriority w:val="99"/>
    <w:semiHidden/>
    <w:rsid w:val="007E5A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d7TsfSAclJsTq/nuBWsyfkhcw==">CgMxLjAyCWguMzBqMHpsbDIOaC5majkzNmplcnFhMzgyCGguZ2pkZ3hzMg5oLmY4MmE2OTE3b28yaDgAciExN1Y0bjkxR0xYVXdDSnU3d01IaGtGdk5fY3U0ZmlNYTA=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F95D6FD5291DAC44B79CD8B4B4B06F7F" ma:contentTypeVersion="15" ma:contentTypeDescription="Crie um novo documento." ma:contentTypeScope="" ma:versionID="277e72c0386337c3f48d4b649406f9ec">
  <xsd:schema xmlns:xsd="http://www.w3.org/2001/XMLSchema" xmlns:xs="http://www.w3.org/2001/XMLSchema" xmlns:p="http://schemas.microsoft.com/office/2006/metadata/properties" xmlns:ns2="528e5038-cddd-41ba-b7da-c37f16250336" xmlns:ns3="eb0982ca-2f34-4782-ae56-e7017963951c" targetNamespace="http://schemas.microsoft.com/office/2006/metadata/properties" ma:root="true" ma:fieldsID="cfbcd9a2abc8b4e7b8f829fd94592afd" ns2:_="" ns3:_="">
    <xsd:import namespace="528e5038-cddd-41ba-b7da-c37f16250336"/>
    <xsd:import namespace="eb0982ca-2f34-4782-ae56-e701796395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e5038-cddd-41ba-b7da-c37f16250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0bc5ec6d-4359-4faf-b0b6-2f256882c4a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0982ca-2f34-4782-ae56-e701796395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748c930-f2d6-4a0e-8d38-f711c89dbfe1}" ma:internalName="TaxCatchAll" ma:showField="CatchAllData" ma:web="eb0982ca-2f34-4782-ae56-e701796395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90A082-3CE7-42C8-A1FE-DEF1F7216824}"/>
</file>

<file path=customXml/itemProps3.xml><?xml version="1.0" encoding="utf-8"?>
<ds:datastoreItem xmlns:ds="http://schemas.openxmlformats.org/officeDocument/2006/customXml" ds:itemID="{4634C1F4-E52F-4DB8-A098-44CF31373600}"/>
</file>

<file path=docProps/app.xml><?xml version="1.0" encoding="utf-8"?>
<Properties xmlns="http://schemas.openxmlformats.org/officeDocument/2006/extended-properties" xmlns:vt="http://schemas.openxmlformats.org/officeDocument/2006/docPropsVTypes">
  <Template>Normal</Template>
  <TotalTime>140</TotalTime>
  <Pages>7</Pages>
  <Words>2043</Words>
  <Characters>11033</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defensor</dc:creator>
  <cp:lastModifiedBy>Paulo Almeida</cp:lastModifiedBy>
  <cp:revision>6</cp:revision>
  <dcterms:created xsi:type="dcterms:W3CDTF">2022-01-17T12:14:00Z</dcterms:created>
  <dcterms:modified xsi:type="dcterms:W3CDTF">2023-07-24T15:55:00Z</dcterms:modified>
</cp:coreProperties>
</file>