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48911" w14:textId="1F777C8F" w:rsidR="00EB2F51" w:rsidRDefault="00887E35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1CAB0FAB" w14:textId="77777777" w:rsidR="00EB2F51" w:rsidRDefault="00892FB8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549ACA83" w14:textId="77777777" w:rsidR="00182B65" w:rsidRDefault="00182B65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924CED" w14:textId="3CAABDC8" w:rsidR="00EB2F51" w:rsidRPr="003410FD" w:rsidRDefault="00892FB8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0FD">
        <w:rPr>
          <w:rFonts w:ascii="Times New Roman" w:eastAsia="Times New Roman" w:hAnsi="Times New Roman" w:cs="Times New Roman"/>
          <w:b/>
          <w:sz w:val="24"/>
          <w:szCs w:val="24"/>
        </w:rPr>
        <w:t>PTAC nº</w:t>
      </w:r>
      <w:r w:rsidR="007128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217B">
        <w:rPr>
          <w:rFonts w:ascii="Times New Roman" w:eastAsia="Times New Roman" w:hAnsi="Times New Roman" w:cs="Times New Roman"/>
          <w:b/>
          <w:sz w:val="24"/>
          <w:szCs w:val="24"/>
        </w:rPr>
        <w:t>032</w:t>
      </w:r>
      <w:r w:rsidRPr="003410FD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128B8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0F9DD8AC" w14:textId="77777777" w:rsidR="00EB2F51" w:rsidRDefault="00EB2F5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29791" w14:textId="18A20A06" w:rsidR="00EB217B" w:rsidRPr="00224F7B" w:rsidRDefault="00EB217B" w:rsidP="00224F7B">
      <w:pPr>
        <w:spacing w:after="12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F7B">
        <w:rPr>
          <w:rFonts w:ascii="Times New Roman" w:eastAsia="Times New Roman" w:hAnsi="Times New Roman" w:cs="Times New Roman"/>
          <w:sz w:val="24"/>
          <w:szCs w:val="24"/>
        </w:rPr>
        <w:t xml:space="preserve">EMENTA: Concurso Público </w:t>
      </w:r>
      <w:r w:rsidRPr="00224F7B">
        <w:rPr>
          <w:rFonts w:ascii="Times New Roman" w:eastAsia="Times New Roman" w:hAnsi="Times New Roman" w:cs="Times New Roman"/>
          <w:sz w:val="24"/>
          <w:szCs w:val="24"/>
        </w:rPr>
        <w:t xml:space="preserve">para o provimento dos quadros de pessoal da Secretaria da Assembleia Legislativa </w:t>
      </w:r>
      <w:r w:rsidR="00224F7B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224F7B">
        <w:rPr>
          <w:rFonts w:ascii="Times New Roman" w:eastAsia="Times New Roman" w:hAnsi="Times New Roman" w:cs="Times New Roman"/>
          <w:sz w:val="24"/>
          <w:szCs w:val="24"/>
        </w:rPr>
        <w:t xml:space="preserve"> Minas Gerais</w:t>
      </w:r>
      <w:r w:rsidR="00224F7B">
        <w:rPr>
          <w:rFonts w:ascii="Times New Roman" w:eastAsia="Times New Roman" w:hAnsi="Times New Roman" w:cs="Times New Roman"/>
          <w:sz w:val="24"/>
          <w:szCs w:val="24"/>
        </w:rPr>
        <w:t>. C</w:t>
      </w:r>
      <w:r w:rsidRPr="00224F7B">
        <w:rPr>
          <w:rFonts w:ascii="Times New Roman" w:eastAsia="Times New Roman" w:hAnsi="Times New Roman" w:cs="Times New Roman"/>
          <w:sz w:val="24"/>
          <w:szCs w:val="24"/>
        </w:rPr>
        <w:t xml:space="preserve">argo de Técnico de Apoio Legislativo </w:t>
      </w:r>
      <w:r w:rsidR="00224F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24F7B">
        <w:rPr>
          <w:rFonts w:ascii="Times New Roman" w:eastAsia="Times New Roman" w:hAnsi="Times New Roman" w:cs="Times New Roman"/>
          <w:sz w:val="24"/>
          <w:szCs w:val="24"/>
        </w:rPr>
        <w:t xml:space="preserve"> Policial Legislativo Feminino</w:t>
      </w:r>
      <w:r w:rsidR="00224F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4F7B">
        <w:rPr>
          <w:rFonts w:ascii="Times New Roman" w:eastAsia="Times New Roman" w:hAnsi="Times New Roman" w:cs="Times New Roman"/>
          <w:sz w:val="24"/>
          <w:szCs w:val="24"/>
        </w:rPr>
        <w:t>Edital nº 01/2022</w:t>
      </w:r>
      <w:r w:rsidR="00224F7B">
        <w:rPr>
          <w:rFonts w:ascii="Times New Roman" w:eastAsia="Times New Roman" w:hAnsi="Times New Roman" w:cs="Times New Roman"/>
          <w:sz w:val="24"/>
          <w:szCs w:val="24"/>
        </w:rPr>
        <w:t xml:space="preserve">. Imposição de limite de vagas para mulheres em 25% (vinte e cinco por cento), em relação às vagas destinadas a homens, com fundamento na </w:t>
      </w:r>
      <w:r w:rsidR="00224F7B">
        <w:rPr>
          <w:rFonts w:ascii="Times New Roman" w:eastAsia="Times New Roman" w:hAnsi="Times New Roman" w:cs="Times New Roman"/>
          <w:sz w:val="24"/>
          <w:szCs w:val="24"/>
        </w:rPr>
        <w:t>Resolução nº 5.310, de 21/12//2007</w:t>
      </w:r>
      <w:r w:rsidR="00224F7B">
        <w:rPr>
          <w:rFonts w:ascii="Times New Roman" w:eastAsia="Times New Roman" w:hAnsi="Times New Roman" w:cs="Times New Roman"/>
          <w:sz w:val="24"/>
          <w:szCs w:val="24"/>
        </w:rPr>
        <w:t>. Ausência de respaldo constitucional para a fixação de percentual para mulheres no acesso a cargos públicos. Ofensa ao princípio da isonomia. Discriminação de gênero. Exclusão de mulheres dos ambientes profissionais e do mercado de trabalho. Jurisprudência consolidada no âmbito do Supremo Tribunal Federal sobre o assunto. ADI 7.488/MG.</w:t>
      </w:r>
    </w:p>
    <w:p w14:paraId="477D4FBE" w14:textId="77777777" w:rsidR="00182B65" w:rsidRDefault="00182B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B8343" w14:textId="29E7C56C" w:rsidR="00EB2F51" w:rsidRDefault="00892F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</w:t>
      </w:r>
      <w:r w:rsidR="002B4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</w:t>
      </w:r>
      <w:r w:rsidR="002B477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B477C" w:rsidRPr="002B477C">
        <w:rPr>
          <w:rFonts w:ascii="Times New Roman" w:eastAsia="Times New Roman" w:hAnsi="Times New Roman" w:cs="Times New Roman"/>
          <w:sz w:val="24"/>
          <w:szCs w:val="24"/>
        </w:rPr>
        <w:t xml:space="preserve">apurar a ocorrência de </w:t>
      </w:r>
      <w:r w:rsidR="002B477C">
        <w:rPr>
          <w:rFonts w:ascii="Times New Roman" w:eastAsia="Times New Roman" w:hAnsi="Times New Roman" w:cs="Times New Roman"/>
          <w:sz w:val="24"/>
          <w:szCs w:val="24"/>
        </w:rPr>
        <w:t xml:space="preserve">ato </w:t>
      </w:r>
      <w:r w:rsidR="007128B8">
        <w:rPr>
          <w:rFonts w:ascii="Times New Roman" w:eastAsia="Times New Roman" w:hAnsi="Times New Roman" w:cs="Times New Roman"/>
          <w:sz w:val="24"/>
          <w:szCs w:val="24"/>
        </w:rPr>
        <w:t>ilegal e inconstitucional, bem como os</w:t>
      </w:r>
      <w:r w:rsidR="007D1DB1">
        <w:rPr>
          <w:rFonts w:ascii="Times New Roman" w:eastAsia="Times New Roman" w:hAnsi="Times New Roman" w:cs="Times New Roman"/>
          <w:sz w:val="24"/>
          <w:szCs w:val="24"/>
        </w:rPr>
        <w:t xml:space="preserve"> consequentes</w:t>
      </w:r>
      <w:r w:rsidR="002B477C" w:rsidRPr="002B477C">
        <w:rPr>
          <w:rFonts w:ascii="Times New Roman" w:eastAsia="Times New Roman" w:hAnsi="Times New Roman" w:cs="Times New Roman"/>
          <w:sz w:val="24"/>
          <w:szCs w:val="24"/>
        </w:rPr>
        <w:t xml:space="preserve"> danos a direitos individuais homogêneos d</w:t>
      </w:r>
      <w:r w:rsidR="007128B8">
        <w:rPr>
          <w:rFonts w:ascii="Times New Roman" w:eastAsia="Times New Roman" w:hAnsi="Times New Roman" w:cs="Times New Roman"/>
          <w:sz w:val="24"/>
          <w:szCs w:val="24"/>
        </w:rPr>
        <w:t>e candidatas aprovadas no</w:t>
      </w:r>
      <w:r w:rsidR="002B477C" w:rsidRPr="002B4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8B8">
        <w:rPr>
          <w:rFonts w:ascii="Times New Roman" w:eastAsia="Times New Roman" w:hAnsi="Times New Roman" w:cs="Times New Roman"/>
          <w:sz w:val="24"/>
          <w:szCs w:val="24"/>
        </w:rPr>
        <w:t>c</w:t>
      </w:r>
      <w:r w:rsidR="002B477C" w:rsidRPr="002B477C">
        <w:rPr>
          <w:rFonts w:ascii="Times New Roman" w:eastAsia="Times New Roman" w:hAnsi="Times New Roman" w:cs="Times New Roman"/>
          <w:sz w:val="24"/>
          <w:szCs w:val="24"/>
        </w:rPr>
        <w:t xml:space="preserve">oncurso </w:t>
      </w:r>
      <w:r w:rsidR="007128B8">
        <w:rPr>
          <w:rFonts w:ascii="Times New Roman" w:eastAsia="Times New Roman" w:hAnsi="Times New Roman" w:cs="Times New Roman"/>
          <w:sz w:val="24"/>
          <w:szCs w:val="24"/>
        </w:rPr>
        <w:t>p</w:t>
      </w:r>
      <w:r w:rsidR="002B477C" w:rsidRPr="002B477C">
        <w:rPr>
          <w:rFonts w:ascii="Times New Roman" w:eastAsia="Times New Roman" w:hAnsi="Times New Roman" w:cs="Times New Roman"/>
          <w:sz w:val="24"/>
          <w:szCs w:val="24"/>
        </w:rPr>
        <w:t>úblico para o</w:t>
      </w:r>
      <w:r w:rsidR="007128B8">
        <w:rPr>
          <w:rFonts w:ascii="Times New Roman" w:eastAsia="Times New Roman" w:hAnsi="Times New Roman" w:cs="Times New Roman"/>
          <w:sz w:val="24"/>
          <w:szCs w:val="24"/>
        </w:rPr>
        <w:t xml:space="preserve"> provimento dos quadros de pessoal da Secretaria da Assembleia Legislativa do Estado de Minas Gerais, especificamente para o cargo de </w:t>
      </w:r>
      <w:r w:rsidR="00B668B2" w:rsidRPr="00B668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Técnico de Apoio Legislativo </w:t>
      </w:r>
      <w:r w:rsidR="00693998">
        <w:rPr>
          <w:rFonts w:ascii="Times New Roman" w:eastAsia="Times New Roman" w:hAnsi="Times New Roman" w:cs="Times New Roman"/>
          <w:sz w:val="24"/>
          <w:szCs w:val="24"/>
          <w:u w:val="single"/>
        </w:rPr>
        <w:t>d</w:t>
      </w:r>
      <w:r w:rsidR="00B668B2" w:rsidRPr="00B668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 </w:t>
      </w:r>
      <w:r w:rsidR="007128B8" w:rsidRPr="00B668B2">
        <w:rPr>
          <w:rFonts w:ascii="Times New Roman" w:eastAsia="Times New Roman" w:hAnsi="Times New Roman" w:cs="Times New Roman"/>
          <w:sz w:val="24"/>
          <w:szCs w:val="24"/>
          <w:u w:val="single"/>
        </w:rPr>
        <w:t>Policial Legislativo Feminino</w:t>
      </w:r>
      <w:r w:rsidR="007128B8">
        <w:rPr>
          <w:rFonts w:ascii="Times New Roman" w:eastAsia="Times New Roman" w:hAnsi="Times New Roman" w:cs="Times New Roman"/>
          <w:sz w:val="24"/>
          <w:szCs w:val="24"/>
        </w:rPr>
        <w:t>, regido pelo Edital nº 01/2022</w:t>
      </w:r>
      <w:r w:rsidR="007D1DB1">
        <w:rPr>
          <w:rFonts w:ascii="Times New Roman" w:eastAsia="Times New Roman" w:hAnsi="Times New Roman" w:cs="Times New Roman"/>
          <w:sz w:val="24"/>
          <w:szCs w:val="24"/>
        </w:rPr>
        <w:t xml:space="preserve">, adotando as providências extrajudiciais e judiciais cabíveis para evitar a </w:t>
      </w:r>
      <w:r w:rsidR="007128B8">
        <w:rPr>
          <w:rFonts w:ascii="Times New Roman" w:eastAsia="Times New Roman" w:hAnsi="Times New Roman" w:cs="Times New Roman"/>
          <w:sz w:val="24"/>
          <w:szCs w:val="24"/>
        </w:rPr>
        <w:t>violação de preceitos constitucionais</w:t>
      </w:r>
      <w:r w:rsidR="00B668B2">
        <w:rPr>
          <w:rFonts w:ascii="Times New Roman" w:eastAsia="Times New Roman" w:hAnsi="Times New Roman" w:cs="Times New Roman"/>
          <w:sz w:val="24"/>
          <w:szCs w:val="24"/>
        </w:rPr>
        <w:t xml:space="preserve"> e legais.</w:t>
      </w:r>
    </w:p>
    <w:p w14:paraId="15EC8DBC" w14:textId="77777777" w:rsidR="00EB2F51" w:rsidRDefault="00892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14:paraId="2F062C1B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3032C" w14:textId="20D2395A" w:rsidR="00B668B2" w:rsidRDefault="00892FB8" w:rsidP="000E1A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D1DB1">
        <w:rPr>
          <w:rFonts w:ascii="Times New Roman" w:eastAsia="Times New Roman" w:hAnsi="Times New Roman" w:cs="Times New Roman"/>
          <w:sz w:val="24"/>
          <w:szCs w:val="24"/>
        </w:rPr>
        <w:t>37ª Defensoria Cível – Inicial e Atuação Extrajudicial em Direito Público tomou conhecimento, por meio d</w:t>
      </w:r>
      <w:r w:rsidR="00B668B2">
        <w:rPr>
          <w:rFonts w:ascii="Times New Roman" w:eastAsia="Times New Roman" w:hAnsi="Times New Roman" w:cs="Times New Roman"/>
          <w:sz w:val="24"/>
          <w:szCs w:val="24"/>
        </w:rPr>
        <w:t>e representante d</w:t>
      </w:r>
      <w:r w:rsidR="001C720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668B2">
        <w:rPr>
          <w:rFonts w:ascii="Times New Roman" w:eastAsia="Times New Roman" w:hAnsi="Times New Roman" w:cs="Times New Roman"/>
          <w:sz w:val="24"/>
          <w:szCs w:val="24"/>
        </w:rPr>
        <w:t xml:space="preserve"> comissão de candidatas aprovadas n</w:t>
      </w:r>
      <w:r w:rsidR="007D1DB1">
        <w:rPr>
          <w:rFonts w:ascii="Times New Roman" w:eastAsia="Times New Roman" w:hAnsi="Times New Roman" w:cs="Times New Roman"/>
          <w:sz w:val="24"/>
          <w:szCs w:val="24"/>
        </w:rPr>
        <w:t>o</w:t>
      </w:r>
      <w:r w:rsidR="00B668B2">
        <w:rPr>
          <w:rFonts w:ascii="Times New Roman" w:eastAsia="Times New Roman" w:hAnsi="Times New Roman" w:cs="Times New Roman"/>
          <w:sz w:val="24"/>
          <w:szCs w:val="24"/>
        </w:rPr>
        <w:t xml:space="preserve"> concurso público para o provimento de cargos de Policial Legislativo Feminino da Assembleia Legislativa de Minas Gerais, regido pelo Edital nº 01/2022, que o provimento para o referido cargo observa norma prevista na Resolução nº 5.310, de 21/12//2007, que d</w:t>
      </w:r>
      <w:r w:rsidR="00B668B2" w:rsidRPr="00B668B2">
        <w:rPr>
          <w:rFonts w:ascii="Times New Roman" w:eastAsia="Times New Roman" w:hAnsi="Times New Roman" w:cs="Times New Roman"/>
          <w:sz w:val="24"/>
          <w:szCs w:val="24"/>
        </w:rPr>
        <w:t>ispõe sobre as especialidades e as atribuições dos cargos de provimento efetivo da Secretaria da Assembleia Legislativa e dá outras providências</w:t>
      </w:r>
      <w:r w:rsidR="00B668B2">
        <w:rPr>
          <w:rFonts w:ascii="Times New Roman" w:eastAsia="Times New Roman" w:hAnsi="Times New Roman" w:cs="Times New Roman"/>
          <w:sz w:val="24"/>
          <w:szCs w:val="24"/>
        </w:rPr>
        <w:t>,  prevendo o que se segue:</w:t>
      </w:r>
    </w:p>
    <w:p w14:paraId="42746053" w14:textId="77777777" w:rsidR="00B668B2" w:rsidRPr="00B668B2" w:rsidRDefault="00B668B2" w:rsidP="000E1A5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2DCFD43" w14:textId="118CA880" w:rsidR="00B668B2" w:rsidRPr="0048404F" w:rsidRDefault="0048404F" w:rsidP="00B668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“</w:t>
      </w:r>
      <w:r w:rsidR="00B668B2" w:rsidRPr="0048404F">
        <w:rPr>
          <w:rFonts w:ascii="Times New Roman" w:eastAsia="Times New Roman" w:hAnsi="Times New Roman" w:cs="Times New Roman"/>
          <w:b/>
          <w:bCs/>
        </w:rPr>
        <w:t>Art. 5º – O edital de concurso público destinado ao provimento do cargo de Técnico de Apoio Legislativo nas especialidades de Policial Legislativo Feminino e de Policial Legislativo Masculino preverá, além de outros, os seguintes requisitos de caráter eliminatório</w:t>
      </w:r>
      <w:r w:rsidR="00EB217B">
        <w:rPr>
          <w:rFonts w:ascii="Times New Roman" w:eastAsia="Times New Roman" w:hAnsi="Times New Roman" w:cs="Times New Roman"/>
          <w:b/>
          <w:bCs/>
        </w:rPr>
        <w:t xml:space="preserve">: </w:t>
      </w:r>
      <w:r w:rsidR="00B668B2" w:rsidRPr="0048404F">
        <w:rPr>
          <w:rFonts w:ascii="Times New Roman" w:eastAsia="Times New Roman" w:hAnsi="Times New Roman" w:cs="Times New Roman"/>
          <w:b/>
          <w:bCs/>
        </w:rPr>
        <w:t>(...)</w:t>
      </w:r>
    </w:p>
    <w:p w14:paraId="20269F4B" w14:textId="77777777" w:rsidR="00B668B2" w:rsidRPr="0048404F" w:rsidRDefault="00B668B2" w:rsidP="00B668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8404F">
        <w:rPr>
          <w:rFonts w:ascii="Times New Roman" w:eastAsia="Times New Roman" w:hAnsi="Times New Roman" w:cs="Times New Roman"/>
          <w:b/>
          <w:bCs/>
        </w:rPr>
        <w:t>§ 1º – O quantitativo de vagas para a especialidade de Policial Legislativo Feminino não poderá exceder 25% (vinte e cinco por cento) das vagas destinadas, no edital, à especialidade de Policial Legislativo Masculino.</w:t>
      </w:r>
    </w:p>
    <w:p w14:paraId="6E26F38B" w14:textId="5EDC170C" w:rsidR="00B668B2" w:rsidRPr="0048404F" w:rsidRDefault="00B668B2" w:rsidP="00B668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8404F">
        <w:rPr>
          <w:rFonts w:ascii="Times New Roman" w:eastAsia="Times New Roman" w:hAnsi="Times New Roman" w:cs="Times New Roman"/>
          <w:b/>
          <w:bCs/>
        </w:rPr>
        <w:t>§ 2º – Na hipótese de nomeação de candidatos acima do número de vagas previstas no edital, será observado o disposto no § 1º deste artigo em relação ao número de vagas que forem preenchidas.</w:t>
      </w:r>
      <w:r w:rsidR="0048404F">
        <w:rPr>
          <w:rFonts w:ascii="Times New Roman" w:eastAsia="Times New Roman" w:hAnsi="Times New Roman" w:cs="Times New Roman"/>
          <w:b/>
          <w:bCs/>
        </w:rPr>
        <w:t>”</w:t>
      </w:r>
    </w:p>
    <w:p w14:paraId="40F6A32F" w14:textId="77777777" w:rsidR="00B668B2" w:rsidRDefault="00B668B2" w:rsidP="000E1A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D9A97" w14:textId="3D7FA234" w:rsidR="00693998" w:rsidRDefault="00693998" w:rsidP="000E1A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consonância com a citada Resolução nº 5.310/2007, </w:t>
      </w:r>
      <w:r w:rsidRPr="00EB217B">
        <w:rPr>
          <w:rFonts w:ascii="Times New Roman" w:eastAsia="Times New Roman" w:hAnsi="Times New Roman" w:cs="Times New Roman"/>
          <w:sz w:val="24"/>
          <w:szCs w:val="24"/>
        </w:rPr>
        <w:t>o Edital nº 01/2022, que regulamenta o</w:t>
      </w:r>
      <w:r w:rsidR="00576DA1">
        <w:rPr>
          <w:rFonts w:ascii="Times New Roman" w:eastAsia="Times New Roman" w:hAnsi="Times New Roman" w:cs="Times New Roman"/>
          <w:sz w:val="24"/>
          <w:szCs w:val="24"/>
        </w:rPr>
        <w:t xml:space="preserve"> referido</w:t>
      </w:r>
      <w:r w:rsidRPr="00EB217B">
        <w:rPr>
          <w:rFonts w:ascii="Times New Roman" w:eastAsia="Times New Roman" w:hAnsi="Times New Roman" w:cs="Times New Roman"/>
          <w:sz w:val="24"/>
          <w:szCs w:val="24"/>
        </w:rPr>
        <w:t xml:space="preserve"> concurso público, dispõe em seu item 2.1.1, na Tabela I, o número de vagas </w:t>
      </w:r>
      <w:r w:rsidR="00691A80" w:rsidRPr="00EB217B">
        <w:rPr>
          <w:rFonts w:ascii="Times New Roman" w:eastAsia="Times New Roman" w:hAnsi="Times New Roman" w:cs="Times New Roman"/>
          <w:sz w:val="24"/>
          <w:szCs w:val="24"/>
        </w:rPr>
        <w:t xml:space="preserve">previstas no certame, </w:t>
      </w:r>
      <w:r w:rsidR="00576DA1">
        <w:rPr>
          <w:rFonts w:ascii="Times New Roman" w:eastAsia="Times New Roman" w:hAnsi="Times New Roman" w:cs="Times New Roman"/>
          <w:sz w:val="24"/>
          <w:szCs w:val="24"/>
        </w:rPr>
        <w:t>estabelecendo</w:t>
      </w:r>
      <w:r w:rsidRPr="00EB217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691A80" w:rsidRPr="00EB217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21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91A80" w:rsidRPr="00EB217B">
        <w:rPr>
          <w:rFonts w:ascii="Times New Roman" w:eastAsia="Times New Roman" w:hAnsi="Times New Roman" w:cs="Times New Roman"/>
          <w:sz w:val="24"/>
          <w:szCs w:val="24"/>
        </w:rPr>
        <w:t>dezesseis</w:t>
      </w:r>
      <w:r w:rsidRPr="00EB217B">
        <w:rPr>
          <w:rFonts w:ascii="Times New Roman" w:eastAsia="Times New Roman" w:hAnsi="Times New Roman" w:cs="Times New Roman"/>
          <w:sz w:val="24"/>
          <w:szCs w:val="24"/>
        </w:rPr>
        <w:t xml:space="preserve">) vagas </w:t>
      </w:r>
      <w:r w:rsidR="00691A80" w:rsidRPr="00EB217B">
        <w:rPr>
          <w:rFonts w:ascii="Times New Roman" w:eastAsia="Times New Roman" w:hAnsi="Times New Roman" w:cs="Times New Roman"/>
          <w:sz w:val="24"/>
          <w:szCs w:val="24"/>
        </w:rPr>
        <w:t>no total para o c</w:t>
      </w:r>
      <w:r w:rsidRPr="00EB217B">
        <w:rPr>
          <w:rFonts w:ascii="Times New Roman" w:eastAsia="Times New Roman" w:hAnsi="Times New Roman" w:cs="Times New Roman"/>
          <w:sz w:val="24"/>
          <w:szCs w:val="24"/>
        </w:rPr>
        <w:t>argo de Policial Legislativo Masculino</w:t>
      </w:r>
      <w:r w:rsidR="00691A80" w:rsidRPr="00EB217B">
        <w:rPr>
          <w:rFonts w:ascii="Times New Roman" w:eastAsia="Times New Roman" w:hAnsi="Times New Roman" w:cs="Times New Roman"/>
          <w:sz w:val="24"/>
          <w:szCs w:val="24"/>
        </w:rPr>
        <w:t xml:space="preserve">, sendo 14 (quatorze) vagas para ampla concorrência e 02 (duas) vagas para </w:t>
      </w:r>
      <w:r w:rsidR="00EB217B">
        <w:rPr>
          <w:rFonts w:ascii="Times New Roman" w:eastAsia="Times New Roman" w:hAnsi="Times New Roman" w:cs="Times New Roman"/>
          <w:sz w:val="24"/>
          <w:szCs w:val="24"/>
        </w:rPr>
        <w:t>pessoas com deficiência</w:t>
      </w:r>
      <w:r w:rsidR="00691A80" w:rsidRPr="00EB21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C7207" w:rsidRPr="00EB217B">
        <w:rPr>
          <w:rFonts w:ascii="Times New Roman" w:eastAsia="Times New Roman" w:hAnsi="Times New Roman" w:cs="Times New Roman"/>
          <w:sz w:val="24"/>
          <w:szCs w:val="24"/>
        </w:rPr>
        <w:t>E, p</w:t>
      </w:r>
      <w:r w:rsidR="00691A80" w:rsidRPr="00EB217B">
        <w:rPr>
          <w:rFonts w:ascii="Times New Roman" w:eastAsia="Times New Roman" w:hAnsi="Times New Roman" w:cs="Times New Roman"/>
          <w:sz w:val="24"/>
          <w:szCs w:val="24"/>
        </w:rPr>
        <w:t>or sua vez, destinou</w:t>
      </w:r>
      <w:r w:rsidRPr="00EB217B">
        <w:rPr>
          <w:rFonts w:ascii="Times New Roman" w:eastAsia="Times New Roman" w:hAnsi="Times New Roman" w:cs="Times New Roman"/>
          <w:sz w:val="24"/>
          <w:szCs w:val="24"/>
        </w:rPr>
        <w:t xml:space="preserve"> apenas 04 (quatro) vagas de ampla concorrência para </w:t>
      </w:r>
      <w:r w:rsidR="00691A80" w:rsidRPr="00EB217B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B217B">
        <w:rPr>
          <w:rFonts w:ascii="Times New Roman" w:eastAsia="Times New Roman" w:hAnsi="Times New Roman" w:cs="Times New Roman"/>
          <w:sz w:val="24"/>
          <w:szCs w:val="24"/>
        </w:rPr>
        <w:t>cargo de Policial Legislativo Feminino.</w:t>
      </w:r>
    </w:p>
    <w:p w14:paraId="4CCFE991" w14:textId="77777777" w:rsidR="00EB217B" w:rsidRDefault="00EB217B" w:rsidP="000E1A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2688C" w14:textId="3C6A42FC" w:rsidR="00EB217B" w:rsidRPr="00EB217B" w:rsidRDefault="00576DA1" w:rsidP="000E1A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disso, a representante da comissão de</w:t>
      </w:r>
      <w:r w:rsidR="00EB217B">
        <w:rPr>
          <w:rFonts w:ascii="Times New Roman" w:eastAsia="Times New Roman" w:hAnsi="Times New Roman" w:cs="Times New Roman"/>
          <w:sz w:val="24"/>
          <w:szCs w:val="24"/>
        </w:rPr>
        <w:t xml:space="preserve"> aprovadas no referido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certame buscou o atendimento da </w:t>
      </w:r>
      <w:r>
        <w:rPr>
          <w:rFonts w:ascii="Times New Roman" w:eastAsia="Times New Roman" w:hAnsi="Times New Roman" w:cs="Times New Roman"/>
          <w:sz w:val="24"/>
          <w:szCs w:val="24"/>
        </w:rPr>
        <w:t>37ª Defensoria Cível – Inicial e Atuação Extrajudicial em Direito Público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questionando a legalidade e a constitucionalidade das regras de distribuição discrepante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 vagas conforme o gênero dos candidatos. Salientou-se que o concurso se encontra em fase avançada de investigação social e prestes a ter seu resultado homologado, sendo que as interessadas tentaram prévio diálogo com a Assembleia Legislativa de Minas Gerais, por meio da remessa de ofício, não tendo havido resposta até o momento.</w:t>
      </w:r>
    </w:p>
    <w:p w14:paraId="403C1294" w14:textId="3DEFBBEE" w:rsidR="00693998" w:rsidRDefault="00693998" w:rsidP="000E1A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13BC9" w14:textId="77777777" w:rsidR="00EB2F51" w:rsidRDefault="00892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3D5BA2B" w14:textId="058FE200" w:rsidR="00EB2F51" w:rsidRDefault="00892FB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547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85C30">
        <w:rPr>
          <w:rFonts w:ascii="Times New Roman" w:eastAsia="Times New Roman" w:hAnsi="Times New Roman" w:cs="Times New Roman"/>
          <w:bCs/>
          <w:sz w:val="24"/>
          <w:szCs w:val="24"/>
        </w:rPr>
        <w:t>Co</w:t>
      </w:r>
      <w:r w:rsidR="00691A80">
        <w:rPr>
          <w:rFonts w:ascii="Times New Roman" w:eastAsia="Times New Roman" w:hAnsi="Times New Roman" w:cs="Times New Roman"/>
          <w:bCs/>
          <w:sz w:val="24"/>
          <w:szCs w:val="24"/>
        </w:rPr>
        <w:t>ordenador da Comissão de Coordenação e Supervisão do Concurso Público para Provimento do Quadro de Pessoal da Secretaria da Assembleia Legislativa do Estado de Minas Gerais</w:t>
      </w:r>
    </w:p>
    <w:p w14:paraId="163FFC30" w14:textId="530FEFC7" w:rsidR="00B85C30" w:rsidRDefault="00B85C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91A80">
        <w:rPr>
          <w:rFonts w:ascii="Times New Roman" w:eastAsia="Times New Roman" w:hAnsi="Times New Roman" w:cs="Times New Roman"/>
          <w:bCs/>
          <w:sz w:val="24"/>
          <w:szCs w:val="24"/>
        </w:rPr>
        <w:t>Assembleia Legislativa do Estado de Minas Gerais - ALMG</w:t>
      </w:r>
    </w:p>
    <w:p w14:paraId="08F4BEDA" w14:textId="5D8477AB" w:rsidR="00B85C30" w:rsidRPr="001F5478" w:rsidRDefault="00B85C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="00691A80">
        <w:rPr>
          <w:rFonts w:ascii="Times New Roman" w:eastAsia="Times New Roman" w:hAnsi="Times New Roman" w:cs="Times New Roman"/>
          <w:bCs/>
          <w:sz w:val="24"/>
          <w:szCs w:val="24"/>
        </w:rPr>
        <w:t xml:space="preserve">Estado de Minas Gerais </w:t>
      </w:r>
    </w:p>
    <w:p w14:paraId="55E195E2" w14:textId="12262C76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FE0A8" w14:textId="31096703" w:rsidR="00EB2F51" w:rsidRDefault="00892F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da Constituição Federal e do art. 1º, da Lei Complementar Federal nº 80/1994;</w:t>
      </w:r>
    </w:p>
    <w:p w14:paraId="0F9A79E8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369D6" w14:textId="539885B4" w:rsidR="00EB2F51" w:rsidRDefault="00892F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efetividade aos princípios constitucionais da cidadania e da dignidade da pessoa humana, bem como cumprir com seus objetivos fundamentais </w:t>
      </w:r>
      <w:r w:rsidR="007E1E9D">
        <w:rPr>
          <w:rFonts w:ascii="Times New Roman" w:eastAsia="Times New Roman" w:hAnsi="Times New Roman" w:cs="Times New Roman"/>
          <w:sz w:val="24"/>
          <w:szCs w:val="24"/>
        </w:rPr>
        <w:t>de construir uma sociedade livre, justa e solidária e de promover o bem de todos, sem qualquer forma de discriminação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1º, incisos II e III, e art. 3º, inciso</w:t>
      </w:r>
      <w:r w:rsidR="00576DA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e III, da CRFB/1988);</w:t>
      </w:r>
    </w:p>
    <w:p w14:paraId="19400532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140975" w14:textId="72046914" w:rsidR="00EB2F51" w:rsidRDefault="00892F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7E1E9D">
        <w:rPr>
          <w:rFonts w:ascii="Times New Roman" w:eastAsia="Times New Roman" w:hAnsi="Times New Roman" w:cs="Times New Roman"/>
          <w:sz w:val="24"/>
          <w:szCs w:val="24"/>
        </w:rPr>
        <w:t>a</w:t>
      </w:r>
      <w:r w:rsidR="007E1E9D" w:rsidRPr="007E1E9D">
        <w:rPr>
          <w:rFonts w:ascii="Times New Roman" w:eastAsia="Times New Roman" w:hAnsi="Times New Roman" w:cs="Times New Roman"/>
          <w:sz w:val="24"/>
          <w:szCs w:val="24"/>
        </w:rPr>
        <w:t xml:space="preserve"> administração pública direta e indireta de qualquer dos Poderes da União, dos Estados, do Distrito Federal e dos Municípios obedecerá aos princípios de legalidade, impessoalidade, moralidade, publicidade e eficiência</w:t>
      </w:r>
      <w:r w:rsidR="007E1E9D">
        <w:rPr>
          <w:rFonts w:ascii="Times New Roman" w:eastAsia="Times New Roman" w:hAnsi="Times New Roman" w:cs="Times New Roman"/>
          <w:sz w:val="24"/>
          <w:szCs w:val="24"/>
        </w:rPr>
        <w:t xml:space="preserve"> (art. </w:t>
      </w:r>
      <w:r w:rsidR="00DC4DB1">
        <w:rPr>
          <w:rFonts w:ascii="Times New Roman" w:eastAsia="Times New Roman" w:hAnsi="Times New Roman" w:cs="Times New Roman"/>
          <w:sz w:val="24"/>
          <w:szCs w:val="24"/>
        </w:rPr>
        <w:t xml:space="preserve">37, </w:t>
      </w:r>
      <w:r w:rsidR="00DC4DB1" w:rsidRPr="00DC4DB1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DC4DB1">
        <w:rPr>
          <w:rFonts w:ascii="Times New Roman" w:eastAsia="Times New Roman" w:hAnsi="Times New Roman" w:cs="Times New Roman"/>
          <w:sz w:val="24"/>
          <w:szCs w:val="24"/>
        </w:rPr>
        <w:t>, da CF/88);</w:t>
      </w:r>
    </w:p>
    <w:p w14:paraId="4B13CB42" w14:textId="51697087" w:rsidR="00DC4DB1" w:rsidRDefault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EC4CE" w14:textId="33364C71" w:rsidR="00DC4DB1" w:rsidRDefault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DC4DB1">
        <w:rPr>
          <w:rFonts w:ascii="Times New Roman" w:eastAsia="Times New Roman" w:hAnsi="Times New Roman" w:cs="Times New Roman"/>
          <w:sz w:val="24"/>
          <w:szCs w:val="24"/>
        </w:rPr>
        <w:t>a investidura em cargo ou emprego público depende de aprovação prévia em concurso público de prova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C4DB1">
        <w:rPr>
          <w:rFonts w:ascii="Times New Roman" w:eastAsia="Times New Roman" w:hAnsi="Times New Roman" w:cs="Times New Roman"/>
          <w:sz w:val="24"/>
          <w:szCs w:val="24"/>
        </w:rPr>
        <w:t xml:space="preserve"> ou de provas e títulos, de acordo com a natureza e a complexidade do cargo ou emprego, </w:t>
      </w:r>
      <w:r w:rsidRPr="00F66F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na forma prevista em lei</w:t>
      </w:r>
      <w:r w:rsidR="00F66F45">
        <w:rPr>
          <w:rFonts w:ascii="Times New Roman" w:eastAsia="Times New Roman" w:hAnsi="Times New Roman" w:cs="Times New Roman"/>
          <w:sz w:val="24"/>
          <w:szCs w:val="24"/>
        </w:rPr>
        <w:t xml:space="preserve"> (princípio da reserva legal)</w:t>
      </w:r>
      <w:r w:rsidRPr="00DC4DB1">
        <w:rPr>
          <w:rFonts w:ascii="Times New Roman" w:eastAsia="Times New Roman" w:hAnsi="Times New Roman" w:cs="Times New Roman"/>
          <w:sz w:val="24"/>
          <w:szCs w:val="24"/>
        </w:rPr>
        <w:t>, ressalvadas as nomeações para cargo em comissão declarado em lei de livre nomeação e exoneração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37, inciso II, </w:t>
      </w:r>
      <w:r w:rsidR="00F66F45">
        <w:rPr>
          <w:rFonts w:ascii="Times New Roman" w:eastAsia="Times New Roman" w:hAnsi="Times New Roman" w:cs="Times New Roman"/>
          <w:sz w:val="24"/>
          <w:szCs w:val="24"/>
        </w:rPr>
        <w:t xml:space="preserve">c/c art. 39, §3, </w:t>
      </w:r>
      <w:r>
        <w:rPr>
          <w:rFonts w:ascii="Times New Roman" w:eastAsia="Times New Roman" w:hAnsi="Times New Roman" w:cs="Times New Roman"/>
          <w:sz w:val="24"/>
          <w:szCs w:val="24"/>
        </w:rPr>
        <w:t>da CF/</w:t>
      </w:r>
      <w:r w:rsidR="00F66F45">
        <w:rPr>
          <w:rFonts w:ascii="Times New Roman" w:eastAsia="Times New Roman" w:hAnsi="Times New Roman" w:cs="Times New Roman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0071A05" w14:textId="3B7E2296" w:rsidR="00DC4DB1" w:rsidRDefault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A3071" w14:textId="77777777" w:rsidR="00576DA1" w:rsidRDefault="00DC4DB1" w:rsidP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691A80">
        <w:rPr>
          <w:rFonts w:ascii="Times New Roman" w:eastAsia="Times New Roman" w:hAnsi="Times New Roman" w:cs="Times New Roman"/>
          <w:sz w:val="24"/>
          <w:szCs w:val="24"/>
        </w:rPr>
        <w:t xml:space="preserve">as garantias e </w:t>
      </w:r>
      <w:r w:rsidR="00892FB8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691A80">
        <w:rPr>
          <w:rFonts w:ascii="Times New Roman" w:eastAsia="Times New Roman" w:hAnsi="Times New Roman" w:cs="Times New Roman"/>
          <w:sz w:val="24"/>
          <w:szCs w:val="24"/>
        </w:rPr>
        <w:t>direitos constitucionais à não discriminação em razão do sexo (art. 3º, IV, da CF/88), o direito à isonomia e à igualdade entre homens e mulheres (art. 5º, caput e I, da CF/88), o direito à proteção do mercado de trabalho da mulher (art. 7º, XX, da CF/88), a proibição à adoção de critério discriminatório por motivo de sexo quando da admissão em ocupações públicas (art. 7º, XXX, da CF/88)</w:t>
      </w:r>
      <w:r w:rsidR="00576DA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081C76" w14:textId="77777777" w:rsidR="00576DA1" w:rsidRDefault="00576DA1" w:rsidP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F6700" w14:textId="2C7BE981" w:rsidR="00485EF3" w:rsidRDefault="00576DA1" w:rsidP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DA1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="00F66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EF3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92FB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66F45">
        <w:rPr>
          <w:rFonts w:ascii="Times New Roman" w:eastAsia="Times New Roman" w:hAnsi="Times New Roman" w:cs="Times New Roman"/>
          <w:sz w:val="24"/>
          <w:szCs w:val="24"/>
        </w:rPr>
        <w:t xml:space="preserve"> Convenção sobre a Eliminação de Todas as Formas de Discriminação contra a Mulher</w:t>
      </w:r>
      <w:r w:rsidR="00485EF3">
        <w:rPr>
          <w:rFonts w:ascii="Times New Roman" w:eastAsia="Times New Roman" w:hAnsi="Times New Roman" w:cs="Times New Roman"/>
          <w:sz w:val="24"/>
          <w:szCs w:val="24"/>
        </w:rPr>
        <w:t>, promulgada pelo Decreto n. 4.377, de 13 de setembro de 2002, estabelece o dever do Estado de adotar “</w:t>
      </w:r>
      <w:r w:rsidR="00485EF3" w:rsidRPr="00485EF3">
        <w:rPr>
          <w:rFonts w:ascii="Times New Roman" w:eastAsia="Times New Roman" w:hAnsi="Times New Roman" w:cs="Times New Roman"/>
          <w:sz w:val="24"/>
          <w:szCs w:val="24"/>
        </w:rPr>
        <w:t>todas as medidas apropriadas para eliminar a discriminação contra a mulher na esfera do emprego</w:t>
      </w:r>
      <w:r w:rsidR="00485EF3">
        <w:rPr>
          <w:rFonts w:ascii="Times New Roman" w:eastAsia="Times New Roman" w:hAnsi="Times New Roman" w:cs="Times New Roman"/>
          <w:sz w:val="24"/>
          <w:szCs w:val="24"/>
        </w:rPr>
        <w:t>”, assegurando, assim,</w:t>
      </w:r>
      <w:r w:rsidR="00485EF3" w:rsidRPr="00485EF3">
        <w:rPr>
          <w:rFonts w:ascii="Times New Roman" w:eastAsia="Times New Roman" w:hAnsi="Times New Roman" w:cs="Times New Roman"/>
          <w:sz w:val="24"/>
          <w:szCs w:val="24"/>
        </w:rPr>
        <w:t xml:space="preserve"> em condições de igualdade entre homens e mulheres</w:t>
      </w:r>
      <w:r w:rsidR="00485EF3">
        <w:rPr>
          <w:rFonts w:ascii="Times New Roman" w:eastAsia="Times New Roman" w:hAnsi="Times New Roman" w:cs="Times New Roman"/>
          <w:sz w:val="24"/>
          <w:szCs w:val="24"/>
        </w:rPr>
        <w:t>, “o</w:t>
      </w:r>
      <w:r w:rsidR="00485EF3" w:rsidRPr="00485EF3">
        <w:rPr>
          <w:rFonts w:ascii="Times New Roman" w:eastAsia="Times New Roman" w:hAnsi="Times New Roman" w:cs="Times New Roman"/>
          <w:sz w:val="24"/>
          <w:szCs w:val="24"/>
        </w:rPr>
        <w:t xml:space="preserve"> direito às mesmas oportunidades de emprego</w:t>
      </w:r>
      <w:r w:rsidR="00485EF3">
        <w:rPr>
          <w:rFonts w:ascii="Times New Roman" w:eastAsia="Times New Roman" w:hAnsi="Times New Roman" w:cs="Times New Roman"/>
          <w:sz w:val="24"/>
          <w:szCs w:val="24"/>
        </w:rPr>
        <w:t>” e “o direito ao trabalho como direito inalienável de todo ser humano” (art. 11, item 1, alíneas “a” e “b”);</w:t>
      </w:r>
    </w:p>
    <w:p w14:paraId="77AB4DE2" w14:textId="77777777" w:rsidR="00F66F45" w:rsidRDefault="00F66F45" w:rsidP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A2A583" w14:textId="73C184F2" w:rsidR="00714520" w:rsidRDefault="00892FB8" w:rsidP="009857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04F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evolução e </w:t>
      </w:r>
      <w:r w:rsidR="00F66F45">
        <w:rPr>
          <w:rFonts w:ascii="Times New Roman" w:eastAsia="Times New Roman" w:hAnsi="Times New Roman" w:cs="Times New Roman"/>
          <w:sz w:val="24"/>
          <w:szCs w:val="24"/>
        </w:rPr>
        <w:t>consolidação do entendimento jurisprudencial, notadamente pelo Supremo Tribunal Federal, no sentido de ser inconstitucional norma que estabelece percentual de vagas em concursos públicos para o provimento de cargos a serem pr</w:t>
      </w:r>
      <w:r w:rsidR="0048404F">
        <w:rPr>
          <w:rFonts w:ascii="Times New Roman" w:eastAsia="Times New Roman" w:hAnsi="Times New Roman" w:cs="Times New Roman"/>
          <w:sz w:val="24"/>
          <w:szCs w:val="24"/>
        </w:rPr>
        <w:t>eenchidos</w:t>
      </w:r>
      <w:r w:rsidR="00F66F45">
        <w:rPr>
          <w:rFonts w:ascii="Times New Roman" w:eastAsia="Times New Roman" w:hAnsi="Times New Roman" w:cs="Times New Roman"/>
          <w:sz w:val="24"/>
          <w:szCs w:val="24"/>
        </w:rPr>
        <w:t xml:space="preserve"> por mulheres, com </w:t>
      </w:r>
      <w:r w:rsidR="00F51D70">
        <w:rPr>
          <w:rFonts w:ascii="Times New Roman" w:eastAsia="Times New Roman" w:hAnsi="Times New Roman" w:cs="Times New Roman"/>
          <w:sz w:val="24"/>
          <w:szCs w:val="24"/>
        </w:rPr>
        <w:t xml:space="preserve">violação ao direito de livre acesso ao cargo público </w:t>
      </w:r>
      <w:r w:rsidR="00F51D70" w:rsidRPr="00F51D70">
        <w:rPr>
          <w:rFonts w:ascii="Times New Roman" w:eastAsia="Times New Roman" w:hAnsi="Times New Roman" w:cs="Times New Roman"/>
          <w:sz w:val="24"/>
          <w:szCs w:val="24"/>
        </w:rPr>
        <w:t>em igualdade de condições com os homens</w:t>
      </w:r>
      <w:r w:rsidR="00F51D70">
        <w:rPr>
          <w:rFonts w:ascii="Times New Roman" w:eastAsia="Times New Roman" w:hAnsi="Times New Roman" w:cs="Times New Roman"/>
          <w:sz w:val="24"/>
          <w:szCs w:val="24"/>
        </w:rPr>
        <w:t xml:space="preserve">, ressaltando-se a ADI </w:t>
      </w:r>
      <w:r w:rsidR="0048404F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="00F51D70">
        <w:rPr>
          <w:rFonts w:ascii="Times New Roman" w:eastAsia="Times New Roman" w:hAnsi="Times New Roman" w:cs="Times New Roman"/>
          <w:sz w:val="24"/>
          <w:szCs w:val="24"/>
        </w:rPr>
        <w:t>7433/DF, ADI nº 7483/RJ, ADI nº 7491/CE e ADI 7481/SC</w:t>
      </w:r>
      <w:r w:rsidR="0098572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7B9859" w14:textId="77777777" w:rsidR="00714520" w:rsidRDefault="00714520" w:rsidP="009857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45CAF" w14:textId="13509E3D" w:rsidR="00985723" w:rsidRDefault="00985723" w:rsidP="0098572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D70">
        <w:rPr>
          <w:rFonts w:ascii="Times New Roman" w:eastAsia="Times New Roman" w:hAnsi="Times New Roman" w:cs="Times New Roman"/>
          <w:sz w:val="24"/>
          <w:szCs w:val="24"/>
        </w:rPr>
        <w:t xml:space="preserve">a medida cautelar referendada pelo Plenário do Supremo Tribunal Federal na </w:t>
      </w:r>
      <w:r w:rsidR="00F51D70" w:rsidRPr="0048404F">
        <w:rPr>
          <w:rFonts w:ascii="Times New Roman" w:eastAsia="Times New Roman" w:hAnsi="Times New Roman" w:cs="Times New Roman"/>
          <w:sz w:val="24"/>
          <w:szCs w:val="24"/>
          <w:u w:val="single"/>
        </w:rPr>
        <w:t>ADI nº 7488/MG</w:t>
      </w:r>
      <w:r w:rsidR="00F51D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1D70" w:rsidRPr="00F51D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“determinando a suspensão (i) da eficácia da expressão “de até 10% (dez por cento)” contida no art. 3º da Lei n. 22.415/2016 e nos </w:t>
      </w:r>
      <w:proofErr w:type="spellStart"/>
      <w:r w:rsidR="00F51D70" w:rsidRPr="00F51D70">
        <w:rPr>
          <w:rFonts w:ascii="Times New Roman" w:eastAsia="Times New Roman" w:hAnsi="Times New Roman" w:cs="Times New Roman"/>
          <w:i/>
          <w:iCs/>
          <w:sz w:val="24"/>
          <w:szCs w:val="24"/>
        </w:rPr>
        <w:t>arts</w:t>
      </w:r>
      <w:proofErr w:type="spellEnd"/>
      <w:r w:rsidR="00F51D70" w:rsidRPr="00F51D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3º e 6º </w:t>
      </w:r>
      <w:r w:rsidR="00F51D70" w:rsidRPr="00F51D7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da Lei n. 21.976/2016, ambas do Estado de Minas Gerais; (</w:t>
      </w:r>
      <w:proofErr w:type="spellStart"/>
      <w:r w:rsidR="00F51D70" w:rsidRPr="00F51D70">
        <w:rPr>
          <w:rFonts w:ascii="Times New Roman" w:eastAsia="Times New Roman" w:hAnsi="Times New Roman" w:cs="Times New Roman"/>
          <w:i/>
          <w:iCs/>
          <w:sz w:val="24"/>
          <w:szCs w:val="24"/>
        </w:rPr>
        <w:t>ii</w:t>
      </w:r>
      <w:proofErr w:type="spellEnd"/>
      <w:r w:rsidR="00F51D70" w:rsidRPr="00F51D70">
        <w:rPr>
          <w:rFonts w:ascii="Times New Roman" w:eastAsia="Times New Roman" w:hAnsi="Times New Roman" w:cs="Times New Roman"/>
          <w:i/>
          <w:iCs/>
          <w:sz w:val="24"/>
          <w:szCs w:val="24"/>
        </w:rPr>
        <w:t>) dos efeitos de qualquer interpretação dos citados dispositivos que implique a reserva de percentual de vagas para preenchimento exclusivo por candidatos do sexo masculino nos concursos públicos destinados ao preenchimento de cargos nos Quadros de Oficiais, Oficiais Complementares e Praças da Polícia Militar do Estado de Minas Gerais (PMMG), bem como de Oficiais e Praças do Corpo de Bombeiros Militar de Minas Gerais (CBMMG); (</w:t>
      </w:r>
      <w:proofErr w:type="spellStart"/>
      <w:r w:rsidR="00F51D70" w:rsidRPr="00F51D70">
        <w:rPr>
          <w:rFonts w:ascii="Times New Roman" w:eastAsia="Times New Roman" w:hAnsi="Times New Roman" w:cs="Times New Roman"/>
          <w:i/>
          <w:iCs/>
          <w:sz w:val="24"/>
          <w:szCs w:val="24"/>
        </w:rPr>
        <w:t>iii</w:t>
      </w:r>
      <w:proofErr w:type="spellEnd"/>
      <w:r w:rsidR="00F51D70" w:rsidRPr="00F51D70">
        <w:rPr>
          <w:rFonts w:ascii="Times New Roman" w:eastAsia="Times New Roman" w:hAnsi="Times New Roman" w:cs="Times New Roman"/>
          <w:i/>
          <w:iCs/>
          <w:sz w:val="24"/>
          <w:szCs w:val="24"/>
        </w:rPr>
        <w:t>) da eficácia de eventual exegese que restrinja, ainda que parcialmente, a participação de mulheres nos citados concursos públicos; e (</w:t>
      </w:r>
      <w:proofErr w:type="spellStart"/>
      <w:r w:rsidR="00F51D70" w:rsidRPr="00F51D70">
        <w:rPr>
          <w:rFonts w:ascii="Times New Roman" w:eastAsia="Times New Roman" w:hAnsi="Times New Roman" w:cs="Times New Roman"/>
          <w:i/>
          <w:iCs/>
          <w:sz w:val="24"/>
          <w:szCs w:val="24"/>
        </w:rPr>
        <w:t>iv</w:t>
      </w:r>
      <w:proofErr w:type="spellEnd"/>
      <w:r w:rsidR="00F51D70" w:rsidRPr="00F51D70">
        <w:rPr>
          <w:rFonts w:ascii="Times New Roman" w:eastAsia="Times New Roman" w:hAnsi="Times New Roman" w:cs="Times New Roman"/>
          <w:i/>
          <w:iCs/>
          <w:sz w:val="24"/>
          <w:szCs w:val="24"/>
        </w:rPr>
        <w:t>) da aplicação da prova objetiva do concurso público para admissão no curso de formação de soldados da PMMG, prevista no Edital n. 10/2023/DRH/CRS, de 6 de novembro de 2023, e agendada para 10 de março de 2024, até o julgamento de mérito desta ação direta de inconstitucionalidade ou até a divulgação de novo edital em que se assegure às candidatas o direito de concorrer à totalidade das vagas ofertadas, livremente e em igualdade de condições com os homens, nos termos do voto do Relator”</w:t>
      </w:r>
      <w:r w:rsidR="00485EF3" w:rsidRPr="00485E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F60078" w14:textId="06400B12" w:rsidR="00EB2F51" w:rsidRDefault="009857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72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quaisquer circunstâncias, o exercício pleno de seus direitos e garantias fundamentais, </w:t>
      </w:r>
      <w:r w:rsidR="000E0D77">
        <w:rPr>
          <w:rFonts w:ascii="Times New Roman" w:eastAsia="Times New Roman" w:hAnsi="Times New Roman" w:cs="Times New Roman"/>
          <w:sz w:val="24"/>
          <w:szCs w:val="24"/>
        </w:rPr>
        <w:t xml:space="preserve">tudo </w:t>
      </w:r>
      <w:r>
        <w:rPr>
          <w:rFonts w:ascii="Times New Roman" w:eastAsia="Times New Roman" w:hAnsi="Times New Roman" w:cs="Times New Roman"/>
          <w:sz w:val="24"/>
          <w:szCs w:val="24"/>
        </w:rPr>
        <w:t>conforme o disposto no art. 4º, II, III, VII, VIII, X, da Lei Complementar Federal nº 80/94;</w:t>
      </w:r>
    </w:p>
    <w:p w14:paraId="177CC34E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C39FE" w14:textId="3669D7B3" w:rsidR="000E0D77" w:rsidRDefault="00892FB8" w:rsidP="000E0D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Procedimento Administrativo de Tutela Coletiva (PTAC) para </w:t>
      </w:r>
      <w:r w:rsidR="000E0D77">
        <w:rPr>
          <w:rFonts w:ascii="Times New Roman" w:eastAsia="Times New Roman" w:hAnsi="Times New Roman" w:cs="Times New Roman"/>
          <w:sz w:val="24"/>
          <w:szCs w:val="24"/>
        </w:rPr>
        <w:t xml:space="preserve">apurar os fatos que envolvem o concurso público </w:t>
      </w:r>
      <w:r w:rsidR="00182B65">
        <w:rPr>
          <w:rFonts w:ascii="Times New Roman" w:eastAsia="Times New Roman" w:hAnsi="Times New Roman" w:cs="Times New Roman"/>
          <w:sz w:val="24"/>
          <w:szCs w:val="24"/>
        </w:rPr>
        <w:t>para provimento do quadro de pessoal da Secretaria da Assembleia Legislativa de Minas Gerais, considerando o percentual limitador</w:t>
      </w:r>
      <w:r w:rsidR="004F77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B65">
        <w:rPr>
          <w:rFonts w:ascii="Times New Roman" w:eastAsia="Times New Roman" w:hAnsi="Times New Roman" w:cs="Times New Roman"/>
          <w:sz w:val="24"/>
          <w:szCs w:val="24"/>
        </w:rPr>
        <w:t xml:space="preserve">do livre acesso ao cargo público de Técnico de Apoio Legislativo, na especialidade de Policial Legislativo Feminino, </w:t>
      </w:r>
      <w:r w:rsidR="004F77D4">
        <w:rPr>
          <w:rFonts w:ascii="Times New Roman" w:eastAsia="Times New Roman" w:hAnsi="Times New Roman" w:cs="Times New Roman"/>
          <w:sz w:val="24"/>
          <w:szCs w:val="24"/>
        </w:rPr>
        <w:t>por questões relativas ao gênero das candidatas, conforme</w:t>
      </w:r>
      <w:r w:rsidR="00182B65">
        <w:rPr>
          <w:rFonts w:ascii="Times New Roman" w:eastAsia="Times New Roman" w:hAnsi="Times New Roman" w:cs="Times New Roman"/>
          <w:sz w:val="24"/>
          <w:szCs w:val="24"/>
        </w:rPr>
        <w:t xml:space="preserve"> disposto no art. 5º da Resolução nº 5.310/07 da ALMG e item 2..1.1, Tabela I, do Edital nº 01/2022, que regulamenta o referido concurso público.</w:t>
      </w:r>
    </w:p>
    <w:p w14:paraId="1AABFA7D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FD346" w14:textId="709D74CF" w:rsidR="0048404F" w:rsidRDefault="00892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44DFC184" w14:textId="4719C4D2" w:rsidR="007717BC" w:rsidRDefault="004F77D4" w:rsidP="004F77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0E0D77">
        <w:rPr>
          <w:rFonts w:ascii="Times New Roman" w:eastAsia="Times New Roman" w:hAnsi="Times New Roman" w:cs="Times New Roman"/>
          <w:color w:val="000000"/>
          <w:sz w:val="24"/>
          <w:szCs w:val="24"/>
        </w:rPr>
        <w:t>a expedição de ofícios de requisição de informações às autoridades competentes</w:t>
      </w:r>
      <w:r w:rsidR="00182B65">
        <w:rPr>
          <w:rFonts w:ascii="Times New Roman" w:eastAsia="Times New Roman" w:hAnsi="Times New Roman" w:cs="Times New Roman"/>
          <w:color w:val="000000"/>
          <w:sz w:val="24"/>
          <w:szCs w:val="24"/>
        </w:rPr>
        <w:t>, visando à elucidação dos fatos, esclarecimentos sobre providências eventualmente adotadas e busca de solução extrajudicial da demanda</w:t>
      </w:r>
      <w:r w:rsidR="002634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6B9791F" w14:textId="7FA5E766" w:rsidR="00EB2F51" w:rsidRPr="000E0D77" w:rsidRDefault="004F77D4" w:rsidP="004F77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182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sendo possível a resolução extrajudicial, </w:t>
      </w:r>
      <w:r w:rsidR="000E0D77" w:rsidRPr="000E0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expedição de recomendação </w:t>
      </w:r>
      <w:r w:rsidR="00182B65">
        <w:rPr>
          <w:rFonts w:ascii="Times New Roman" w:eastAsia="Times New Roman" w:hAnsi="Times New Roman" w:cs="Times New Roman"/>
          <w:color w:val="000000"/>
          <w:sz w:val="24"/>
          <w:szCs w:val="24"/>
        </w:rPr>
        <w:t>às autoridades competentes para que se respeite o direito de livre acesso ao cargo público de Policial Legislativo Feminino no concurso público promovido pela Assembleia Legislativa de Minas Gerais, regido pelo Edital 01/2022, em igualdade de condições com os candidatos homens aprovados para o cargo de Policial Legislativo Masculino.</w:t>
      </w:r>
    </w:p>
    <w:p w14:paraId="24686C29" w14:textId="77777777" w:rsidR="00EB2F51" w:rsidRDefault="00EB2F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0A28D3" w14:textId="77777777" w:rsidR="00EB2F51" w:rsidRDefault="00892F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Autue-se. Cumpra-se. Após, venham os autos conclusos para análise. </w:t>
      </w:r>
    </w:p>
    <w:p w14:paraId="5B2473FA" w14:textId="77777777" w:rsidR="004F77D4" w:rsidRDefault="004F77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F860D1" w14:textId="5C7A4E8E" w:rsidR="00EB2F51" w:rsidRDefault="00892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182B65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="000E0D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82B65">
        <w:rPr>
          <w:rFonts w:ascii="Times New Roman" w:eastAsia="Times New Roman" w:hAnsi="Times New Roman" w:cs="Times New Roman"/>
          <w:sz w:val="24"/>
          <w:szCs w:val="24"/>
        </w:rPr>
        <w:t>abril de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A6EBFF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0CA51A" w14:textId="77777777" w:rsidR="004F77D4" w:rsidRDefault="004F77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C8C074" w14:textId="77777777" w:rsidR="00EB2F51" w:rsidRPr="00FC228E" w:rsidRDefault="00892FB8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6E8C1142" w14:textId="77777777" w:rsidR="00EB2F51" w:rsidRPr="00FC228E" w:rsidRDefault="00892FB8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Coordenadoria Estratégica em Tutela Coletiva</w:t>
      </w:r>
    </w:p>
    <w:p w14:paraId="437789E2" w14:textId="77777777" w:rsidR="004F77D4" w:rsidRDefault="00892FB8" w:rsidP="004F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Defensor Público</w:t>
      </w:r>
    </w:p>
    <w:p w14:paraId="38282D0C" w14:textId="7D51BAC8" w:rsidR="00EB2F51" w:rsidRPr="00FC228E" w:rsidRDefault="00892FB8" w:rsidP="004F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proofErr w:type="spellStart"/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Madep</w:t>
      </w:r>
      <w:proofErr w:type="spellEnd"/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0883</w:t>
      </w:r>
    </w:p>
    <w:p w14:paraId="1413DD88" w14:textId="59266885" w:rsidR="007717BC" w:rsidRDefault="007717BC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3B48BD93" w14:textId="77777777" w:rsidR="004F77D4" w:rsidRDefault="004F77D4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3C4DC37C" w14:textId="77777777" w:rsidR="004F77D4" w:rsidRPr="00FC228E" w:rsidRDefault="004F77D4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D27F3F1" w14:textId="30C66940" w:rsidR="007717BC" w:rsidRPr="00FC228E" w:rsidRDefault="007717BC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A7F2F48" w14:textId="77777777" w:rsidR="007717BC" w:rsidRPr="00FC228E" w:rsidRDefault="007717BC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Marina Gomes de Carvalho Pinto</w:t>
      </w:r>
    </w:p>
    <w:p w14:paraId="63D8D66A" w14:textId="77777777" w:rsidR="007717BC" w:rsidRPr="00FC228E" w:rsidRDefault="007717BC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Defensora Pública</w:t>
      </w:r>
    </w:p>
    <w:p w14:paraId="46C08A1A" w14:textId="2C5363E0" w:rsidR="007717BC" w:rsidRPr="00FC228E" w:rsidRDefault="007717BC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proofErr w:type="spellStart"/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Madep</w:t>
      </w:r>
      <w:proofErr w:type="spellEnd"/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0616</w:t>
      </w:r>
    </w:p>
    <w:sectPr w:rsidR="007717BC" w:rsidRPr="00FC228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81A97" w14:textId="77777777" w:rsidR="00AD655A" w:rsidRDefault="00AD655A">
      <w:pPr>
        <w:spacing w:after="0" w:line="240" w:lineRule="auto"/>
      </w:pPr>
      <w:r>
        <w:separator/>
      </w:r>
    </w:p>
  </w:endnote>
  <w:endnote w:type="continuationSeparator" w:id="0">
    <w:p w14:paraId="394AAF5C" w14:textId="77777777" w:rsidR="00AD655A" w:rsidRDefault="00AD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06FC5" w14:textId="77777777" w:rsidR="00EB2F51" w:rsidRDefault="00892F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10FD">
      <w:rPr>
        <w:noProof/>
        <w:color w:val="000000"/>
      </w:rPr>
      <w:t>1</w:t>
    </w:r>
    <w:r>
      <w:rPr>
        <w:color w:val="000000"/>
      </w:rPr>
      <w:fldChar w:fldCharType="end"/>
    </w:r>
  </w:p>
  <w:p w14:paraId="696C87C5" w14:textId="77777777" w:rsidR="00EB2F51" w:rsidRDefault="00892F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03A17B0B" w14:textId="77777777" w:rsidR="00EB2F51" w:rsidRDefault="00892F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01A8A" w14:textId="77777777" w:rsidR="00AD655A" w:rsidRDefault="00AD655A">
      <w:pPr>
        <w:spacing w:after="0" w:line="240" w:lineRule="auto"/>
      </w:pPr>
      <w:r>
        <w:separator/>
      </w:r>
    </w:p>
  </w:footnote>
  <w:footnote w:type="continuationSeparator" w:id="0">
    <w:p w14:paraId="379EC6B9" w14:textId="77777777" w:rsidR="00AD655A" w:rsidRDefault="00AD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5C17C" w14:textId="77777777" w:rsidR="00EB2F51" w:rsidRDefault="00892F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35B1CA5" wp14:editId="0966C986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4C9507" w14:textId="77777777" w:rsidR="00EB2F51" w:rsidRDefault="00EB2F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A44B4F"/>
    <w:multiLevelType w:val="multilevel"/>
    <w:tmpl w:val="D4A416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3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51"/>
    <w:rsid w:val="000D5B36"/>
    <w:rsid w:val="000E0D77"/>
    <w:rsid w:val="000E1A50"/>
    <w:rsid w:val="000F0BA0"/>
    <w:rsid w:val="00117941"/>
    <w:rsid w:val="00182B65"/>
    <w:rsid w:val="001C7207"/>
    <w:rsid w:val="001F5478"/>
    <w:rsid w:val="00224F7B"/>
    <w:rsid w:val="00232BE1"/>
    <w:rsid w:val="002634E1"/>
    <w:rsid w:val="002B477C"/>
    <w:rsid w:val="00300FFA"/>
    <w:rsid w:val="003410FD"/>
    <w:rsid w:val="00364B63"/>
    <w:rsid w:val="00393783"/>
    <w:rsid w:val="0048404F"/>
    <w:rsid w:val="00485EF3"/>
    <w:rsid w:val="004F77D4"/>
    <w:rsid w:val="00576DA1"/>
    <w:rsid w:val="006566C4"/>
    <w:rsid w:val="00691A80"/>
    <w:rsid w:val="00693998"/>
    <w:rsid w:val="006A6F9A"/>
    <w:rsid w:val="006C24C2"/>
    <w:rsid w:val="007128B8"/>
    <w:rsid w:val="00714520"/>
    <w:rsid w:val="00736160"/>
    <w:rsid w:val="007717BC"/>
    <w:rsid w:val="007D1DB1"/>
    <w:rsid w:val="007E1E9D"/>
    <w:rsid w:val="00847DC4"/>
    <w:rsid w:val="008773F2"/>
    <w:rsid w:val="00887E35"/>
    <w:rsid w:val="00892FB8"/>
    <w:rsid w:val="00985723"/>
    <w:rsid w:val="00A65637"/>
    <w:rsid w:val="00A87498"/>
    <w:rsid w:val="00AD655A"/>
    <w:rsid w:val="00B668B2"/>
    <w:rsid w:val="00B85C30"/>
    <w:rsid w:val="00C72B3F"/>
    <w:rsid w:val="00CD5E0E"/>
    <w:rsid w:val="00CE7B89"/>
    <w:rsid w:val="00DB3AFD"/>
    <w:rsid w:val="00DB7D4E"/>
    <w:rsid w:val="00DC4DB1"/>
    <w:rsid w:val="00E8074A"/>
    <w:rsid w:val="00E87EFC"/>
    <w:rsid w:val="00EB217B"/>
    <w:rsid w:val="00EB2F51"/>
    <w:rsid w:val="00F51D70"/>
    <w:rsid w:val="00F66F45"/>
    <w:rsid w:val="00F95266"/>
    <w:rsid w:val="00FC228E"/>
    <w:rsid w:val="00F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6E91"/>
  <w15:docId w15:val="{89A56D34-0456-4D95-81D7-4F532F5C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6TuCZB3uhgwfxCcIiMjyOiTJZA==">AMUW2mUWx4SZlhN0ijGJMpUeNVRX6fhOvxxd+kRgoAEuz2XVxRvCVkfx3ie/f6Udqo0V3+e5n/tJ8qxbFltcxCd7yfvD5gAzrO7HZOkyl9NEQ6D0iGq8VsY=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8935C9-96B7-47B6-A70D-6EA70A9AA47F}"/>
</file>

<file path=customXml/itemProps3.xml><?xml version="1.0" encoding="utf-8"?>
<ds:datastoreItem xmlns:ds="http://schemas.openxmlformats.org/officeDocument/2006/customXml" ds:itemID="{6033FC73-41C3-45D0-A7D6-DFB9D3C65B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1841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5</cp:revision>
  <dcterms:created xsi:type="dcterms:W3CDTF">2024-04-09T14:37:00Z</dcterms:created>
  <dcterms:modified xsi:type="dcterms:W3CDTF">2024-04-09T19:20:00Z</dcterms:modified>
</cp:coreProperties>
</file>