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68FC" w14:textId="1FF5D918" w:rsidR="008273C3" w:rsidRPr="00827265" w:rsidRDefault="00827265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 w:rsidRPr="00827265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06843F2D" w14:textId="77777777" w:rsidR="008273C3" w:rsidRPr="00827265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 w:rsidRPr="00827265"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1A785A98" w14:textId="77777777" w:rsidR="008273C3" w:rsidRPr="00827265" w:rsidRDefault="008273C3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6384A5E" w14:textId="6E773F36" w:rsidR="008273C3" w:rsidRPr="00827265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265">
        <w:rPr>
          <w:rFonts w:ascii="Times New Roman" w:eastAsia="Times New Roman" w:hAnsi="Times New Roman" w:cs="Times New Roman"/>
          <w:b/>
          <w:sz w:val="24"/>
          <w:szCs w:val="24"/>
        </w:rPr>
        <w:t xml:space="preserve">PTAC nº </w:t>
      </w:r>
      <w:r w:rsidR="004E45BE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827265">
        <w:rPr>
          <w:rFonts w:ascii="Times New Roman" w:eastAsia="Times New Roman" w:hAnsi="Times New Roman" w:cs="Times New Roman"/>
          <w:b/>
          <w:sz w:val="24"/>
          <w:szCs w:val="24"/>
        </w:rPr>
        <w:t>/2022</w:t>
      </w:r>
    </w:p>
    <w:p w14:paraId="0889C720" w14:textId="77777777" w:rsidR="008273C3" w:rsidRPr="00827265" w:rsidRDefault="008273C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8DB56" w14:textId="52DCE9A5" w:rsidR="008273C3" w:rsidRPr="00827265" w:rsidRDefault="00827265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EMENTA</w:t>
      </w:r>
      <w:r w:rsidRPr="0082726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D2336">
        <w:rPr>
          <w:rFonts w:ascii="Times New Roman" w:eastAsia="Times New Roman" w:hAnsi="Times New Roman" w:cs="Times New Roman"/>
          <w:b/>
          <w:sz w:val="24"/>
          <w:szCs w:val="24"/>
        </w:rPr>
        <w:t>Povo</w:t>
      </w:r>
      <w:r w:rsidRPr="008272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265">
        <w:rPr>
          <w:rFonts w:ascii="Times New Roman" w:eastAsia="Times New Roman" w:hAnsi="Times New Roman" w:cs="Times New Roman"/>
          <w:b/>
          <w:sz w:val="24"/>
          <w:szCs w:val="24"/>
        </w:rPr>
        <w:t>Xukuru-</w:t>
      </w:r>
      <w:r w:rsidR="004D2336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Pr="00827265">
        <w:rPr>
          <w:rFonts w:ascii="Times New Roman" w:eastAsia="Times New Roman" w:hAnsi="Times New Roman" w:cs="Times New Roman"/>
          <w:b/>
          <w:sz w:val="24"/>
          <w:szCs w:val="24"/>
        </w:rPr>
        <w:t>ariri</w:t>
      </w:r>
      <w:proofErr w:type="spellEnd"/>
      <w:r w:rsidRPr="00827265">
        <w:rPr>
          <w:rFonts w:ascii="Times New Roman" w:eastAsia="Times New Roman" w:hAnsi="Times New Roman" w:cs="Times New Roman"/>
          <w:b/>
          <w:sz w:val="24"/>
          <w:szCs w:val="24"/>
        </w:rPr>
        <w:t xml:space="preserve">. Comarca de Brumadinho. Dificuldade de acesso a bens e serviços. </w:t>
      </w:r>
      <w:r w:rsidR="004D2336">
        <w:rPr>
          <w:rFonts w:ascii="Times New Roman" w:eastAsia="Times New Roman" w:hAnsi="Times New Roman" w:cs="Times New Roman"/>
          <w:b/>
          <w:sz w:val="24"/>
          <w:szCs w:val="24"/>
        </w:rPr>
        <w:t>Fornecimento de E</w:t>
      </w:r>
      <w:r w:rsidRPr="00827265">
        <w:rPr>
          <w:rFonts w:ascii="Times New Roman" w:eastAsia="Times New Roman" w:hAnsi="Times New Roman" w:cs="Times New Roman"/>
          <w:b/>
          <w:sz w:val="24"/>
          <w:szCs w:val="24"/>
        </w:rPr>
        <w:t xml:space="preserve">nergia </w:t>
      </w:r>
      <w:r w:rsidR="004D2336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827265">
        <w:rPr>
          <w:rFonts w:ascii="Times New Roman" w:eastAsia="Times New Roman" w:hAnsi="Times New Roman" w:cs="Times New Roman"/>
          <w:b/>
          <w:sz w:val="24"/>
          <w:szCs w:val="24"/>
        </w:rPr>
        <w:t xml:space="preserve">létrica. Água. Saneamento Básico. Direito à Saúde. Contratação de Professor para Educação </w:t>
      </w:r>
      <w:r w:rsidR="004D2336">
        <w:rPr>
          <w:rFonts w:ascii="Times New Roman" w:eastAsia="Times New Roman" w:hAnsi="Times New Roman" w:cs="Times New Roman"/>
          <w:b/>
          <w:sz w:val="24"/>
          <w:szCs w:val="24"/>
        </w:rPr>
        <w:t xml:space="preserve">Escolar </w:t>
      </w:r>
      <w:r w:rsidRPr="00827265">
        <w:rPr>
          <w:rFonts w:ascii="Times New Roman" w:eastAsia="Times New Roman" w:hAnsi="Times New Roman" w:cs="Times New Roman"/>
          <w:b/>
          <w:sz w:val="24"/>
          <w:szCs w:val="24"/>
        </w:rPr>
        <w:t xml:space="preserve">Indígena. Grupo </w:t>
      </w:r>
      <w:r w:rsidR="004D2336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="004D2336" w:rsidRPr="00827265">
        <w:rPr>
          <w:rFonts w:ascii="Times New Roman" w:eastAsia="Times New Roman" w:hAnsi="Times New Roman" w:cs="Times New Roman"/>
          <w:b/>
          <w:sz w:val="24"/>
          <w:szCs w:val="24"/>
        </w:rPr>
        <w:t>ipervulnerabilizado</w:t>
      </w:r>
      <w:r w:rsidRPr="00827265">
        <w:rPr>
          <w:rFonts w:ascii="Times New Roman" w:eastAsia="Times New Roman" w:hAnsi="Times New Roman" w:cs="Times New Roman"/>
          <w:b/>
          <w:sz w:val="24"/>
          <w:szCs w:val="24"/>
        </w:rPr>
        <w:t xml:space="preserve">. Crianças e Adolescentes. </w:t>
      </w:r>
      <w:r w:rsidR="004D2336">
        <w:rPr>
          <w:rFonts w:ascii="Times New Roman" w:eastAsia="Times New Roman" w:hAnsi="Times New Roman" w:cs="Times New Roman"/>
          <w:b/>
          <w:sz w:val="24"/>
          <w:szCs w:val="24"/>
        </w:rPr>
        <w:t>Pessoas Idosas</w:t>
      </w:r>
      <w:r w:rsidRPr="00827265">
        <w:rPr>
          <w:rFonts w:ascii="Times New Roman" w:eastAsia="Times New Roman" w:hAnsi="Times New Roman" w:cs="Times New Roman"/>
          <w:b/>
          <w:sz w:val="24"/>
          <w:szCs w:val="24"/>
        </w:rPr>
        <w:t>. Gestantes. Atuação Extrajudicial e Judicial da Defensoria Pública do Estado de Minas Gerais.</w:t>
      </w:r>
    </w:p>
    <w:p w14:paraId="70F33B5F" w14:textId="77777777" w:rsidR="008273C3" w:rsidRDefault="008273C3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E399024" w14:textId="5D44CFB5" w:rsidR="008273C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</w:t>
      </w:r>
      <w:r w:rsidR="004E45BE">
        <w:rPr>
          <w:rFonts w:ascii="Times New Roman" w:eastAsia="Times New Roman" w:hAnsi="Times New Roman" w:cs="Times New Roman"/>
          <w:sz w:val="24"/>
          <w:szCs w:val="24"/>
        </w:rPr>
        <w:t>da Defensora Pública e do Defensor Público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signatários, instaura o presente Procedimento Administrativo de Tutela Coletiva (PTAC), a fim de apurar os fatos e adotar providências judiciais e extrajudiciais cabíveis, voltadas ao atendimento de demandas de serviços públicos 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>em favor d</w:t>
      </w:r>
      <w:r w:rsidR="004E45BE">
        <w:rPr>
          <w:rFonts w:ascii="Times New Roman" w:eastAsia="Times New Roman" w:hAnsi="Times New Roman" w:cs="Times New Roman"/>
          <w:sz w:val="24"/>
          <w:szCs w:val="24"/>
        </w:rPr>
        <w:t xml:space="preserve">o Povo 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>Indígena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Xukuru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>-</w:t>
      </w:r>
      <w:r w:rsidR="004E45BE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ariri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>situad</w:t>
      </w:r>
      <w:r w:rsidR="004E45BE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município de Brumadinho/MG, conforme síntese e considerações a seguir expostas.</w:t>
      </w:r>
    </w:p>
    <w:p w14:paraId="415B8CD2" w14:textId="77777777" w:rsidR="008273C3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622A9" w14:textId="77777777" w:rsidR="008273C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SÍNTESE DOS FATOS:</w:t>
      </w:r>
    </w:p>
    <w:p w14:paraId="67DCAD72" w14:textId="77777777" w:rsidR="008273C3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F6D897" w14:textId="47C17AEA" w:rsidR="008273C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Chegou ao conhecimento da Defensoria Pública de Minas Gerais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4E45BE">
        <w:rPr>
          <w:rFonts w:ascii="Times New Roman" w:eastAsia="Times New Roman" w:hAnsi="Times New Roman" w:cs="Times New Roman"/>
          <w:sz w:val="24"/>
          <w:szCs w:val="24"/>
        </w:rPr>
        <w:t xml:space="preserve">o Povo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Indígena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Xukuru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>-</w:t>
      </w:r>
      <w:r w:rsidR="004E45BE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ariri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de origem alagoana (município de Caldas e região),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 xml:space="preserve"> após migrar por algumas regiões do Estado,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estabeleceu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>-se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uma localidade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 xml:space="preserve"> rural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comarca de Brumadinho/MG, conforme 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 xml:space="preserve">seus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desígnios culturais. Em visita realizada à </w:t>
      </w:r>
      <w:r w:rsidR="004E45BE">
        <w:rPr>
          <w:rFonts w:ascii="Times New Roman" w:eastAsia="Times New Roman" w:hAnsi="Times New Roman" w:cs="Times New Roman"/>
          <w:sz w:val="24"/>
          <w:szCs w:val="24"/>
        </w:rPr>
        <w:t>Comunidade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 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>dia 21 de junho de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os indígenas elencaram algumas demandas 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>por serviços públicos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>relacionados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saúde, educação, saneamento básico e ligações de água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</w:rPr>
        <w:t>energia elétrica para a comunidade. Ressaltaram a presença de crianças, que precisam do acesso à educação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>por meio da contratação de professor</w:t>
      </w:r>
      <w:r w:rsidR="004E45BE">
        <w:rPr>
          <w:rFonts w:ascii="Times New Roman" w:eastAsia="Times New Roman" w:hAnsi="Times New Roman" w:cs="Times New Roman"/>
          <w:sz w:val="24"/>
          <w:szCs w:val="24"/>
        </w:rPr>
        <w:t>a ou professor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 xml:space="preserve"> indígena,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além de uma criança que necessita de tratamento 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 xml:space="preserve">de saúde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medicação, bem como de uma gestante e um idoso, que também precisam de </w:t>
      </w:r>
      <w:r w:rsidR="008D559C">
        <w:rPr>
          <w:rFonts w:ascii="Times New Roman" w:eastAsia="Times New Roman" w:hAnsi="Times New Roman" w:cs="Times New Roman"/>
          <w:sz w:val="24"/>
          <w:szCs w:val="24"/>
        </w:rPr>
        <w:t>atenção específica às suas condições de saúde.</w:t>
      </w:r>
    </w:p>
    <w:p w14:paraId="73DFDB17" w14:textId="77777777" w:rsidR="008273C3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E4F112" w14:textId="77777777" w:rsidR="008273C3" w:rsidRPr="00FE720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205">
        <w:rPr>
          <w:rFonts w:ascii="Times New Roman" w:eastAsia="Times New Roman" w:hAnsi="Times New Roman" w:cs="Times New Roman"/>
          <w:b/>
          <w:sz w:val="24"/>
          <w:szCs w:val="24"/>
        </w:rPr>
        <w:t>ENVOLVIDOS</w:t>
      </w:r>
      <w:r w:rsidRPr="00FE720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013927" w14:textId="77777777" w:rsidR="008273C3" w:rsidRPr="00FE7205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FA3926" w14:textId="77777777" w:rsidR="008273C3" w:rsidRPr="00FE720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205">
        <w:rPr>
          <w:rFonts w:ascii="Times New Roman" w:eastAsia="Times New Roman" w:hAnsi="Times New Roman" w:cs="Times New Roman"/>
          <w:sz w:val="24"/>
          <w:szCs w:val="24"/>
        </w:rPr>
        <w:t>1. Município de Brumadinho</w:t>
      </w:r>
    </w:p>
    <w:p w14:paraId="2561C66C" w14:textId="7DB9323E" w:rsidR="00FE7205" w:rsidRPr="00FE7205" w:rsidRDefault="00FE72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205">
        <w:rPr>
          <w:rFonts w:ascii="Times New Roman" w:eastAsia="Times New Roman" w:hAnsi="Times New Roman" w:cs="Times New Roman"/>
          <w:sz w:val="24"/>
          <w:szCs w:val="24"/>
        </w:rPr>
        <w:t>2. Secretaria Estadual de Saúde – SES/MG</w:t>
      </w:r>
    </w:p>
    <w:p w14:paraId="44C9679D" w14:textId="41841A36" w:rsidR="00FE7205" w:rsidRPr="00FE7205" w:rsidRDefault="00FE72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205">
        <w:rPr>
          <w:rFonts w:ascii="Times New Roman" w:eastAsia="Times New Roman" w:hAnsi="Times New Roman" w:cs="Times New Roman"/>
          <w:sz w:val="24"/>
          <w:szCs w:val="24"/>
        </w:rPr>
        <w:t>3. Secretaria Estadual de Educação – SEE/MG</w:t>
      </w:r>
    </w:p>
    <w:p w14:paraId="7A6F588C" w14:textId="6A30FF45" w:rsidR="008273C3" w:rsidRPr="00FE7205" w:rsidRDefault="00FE72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205">
        <w:rPr>
          <w:rFonts w:ascii="Times New Roman" w:eastAsia="Times New Roman" w:hAnsi="Times New Roman" w:cs="Times New Roman"/>
          <w:sz w:val="24"/>
          <w:szCs w:val="24"/>
        </w:rPr>
        <w:t>4. Companhia de Saneamento de Minas Gerais – Copasa</w:t>
      </w:r>
    </w:p>
    <w:p w14:paraId="157A882B" w14:textId="70A20869" w:rsidR="00FE7205" w:rsidRPr="00FE7205" w:rsidRDefault="00FE72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205">
        <w:rPr>
          <w:rFonts w:ascii="Times New Roman" w:eastAsia="Times New Roman" w:hAnsi="Times New Roman" w:cs="Times New Roman"/>
          <w:sz w:val="24"/>
          <w:szCs w:val="24"/>
        </w:rPr>
        <w:t>5. Companhia Energética de Minas Gerais – Cemig</w:t>
      </w:r>
    </w:p>
    <w:p w14:paraId="1CA4D95D" w14:textId="64954AA2" w:rsidR="008273C3" w:rsidRDefault="00FE72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205">
        <w:rPr>
          <w:rFonts w:ascii="Times New Roman" w:eastAsia="Times New Roman" w:hAnsi="Times New Roman" w:cs="Times New Roman"/>
          <w:sz w:val="24"/>
          <w:szCs w:val="24"/>
        </w:rPr>
        <w:t>6. Fundação Nacional do Índio – Funai</w:t>
      </w:r>
    </w:p>
    <w:p w14:paraId="4E5D0AB5" w14:textId="694D43FD" w:rsidR="004E45BE" w:rsidRPr="00FE7205" w:rsidRDefault="004E45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Secretaria Especial de Saúde Indígena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Sesai</w:t>
      </w:r>
      <w:proofErr w:type="spellEnd"/>
    </w:p>
    <w:p w14:paraId="7B338AD7" w14:textId="77777777" w:rsidR="008273C3" w:rsidRPr="00FE7205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253F1" w14:textId="77777777" w:rsidR="008273C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LXXIV, do art. 5º,  da Constituição Federal e do art. 1º, da Lei Complementar Federal nº 80/1994;</w:t>
      </w:r>
    </w:p>
    <w:p w14:paraId="6E3B0583" w14:textId="77777777" w:rsidR="008273C3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2BD0B" w14:textId="77777777" w:rsidR="00C47596" w:rsidRDefault="00C47596" w:rsidP="00C475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Quanto às garantias gerais de direitos</w:t>
      </w:r>
    </w:p>
    <w:p w14:paraId="6D0B0B63" w14:textId="77777777" w:rsidR="00C47596" w:rsidRDefault="00C47596" w:rsidP="00C475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C0BE3D" w14:textId="59E7FA9A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de construir sociedade livre, justa e solidária, além de erradicar a pobreza e a marginalização e reduzir as desigualdades sociais e regionais (art. 1º, II e III, e art. 3º, I e III, CRFB/1988);</w:t>
      </w:r>
    </w:p>
    <w:p w14:paraId="0C4F0BF2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9F7F6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são reconhecidos como direitos fundamentais de caráter social a saúde, a educação, a alimentação, a moradia, o transporte, o lazer e a segurança (art. 6º, “caput”, da CRFB/1988);</w:t>
      </w:r>
    </w:p>
    <w:p w14:paraId="7AFA8948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18517" w14:textId="77777777" w:rsidR="00C47596" w:rsidRPr="005D08A9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08A9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 xml:space="preserve"> que a saúde é </w:t>
      </w:r>
      <w:r w:rsidRPr="005D08A9">
        <w:rPr>
          <w:rFonts w:ascii="Times New Roman" w:eastAsia="Times New Roman" w:hAnsi="Times New Roman" w:cs="Times New Roman"/>
          <w:bCs/>
          <w:sz w:val="24"/>
          <w:szCs w:val="24"/>
        </w:rPr>
        <w:t>direito de todos e dever do Estado, garantido mediante políticas sociais e econômicas que visem à redução do risco de doença e de outros agravos e ao acesso universal e igualitário às ações e serviços para sua promoção, proteção e recuperação (art. 196, da CRFB/1988);</w:t>
      </w:r>
    </w:p>
    <w:p w14:paraId="360BBFF6" w14:textId="77777777" w:rsidR="00C47596" w:rsidRDefault="00C47596" w:rsidP="00C475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D01CE6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8A9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 xml:space="preserve"> que a educação, direito de todos e dever do Estado e da família, </w:t>
      </w:r>
      <w:r>
        <w:rPr>
          <w:rFonts w:ascii="Times New Roman" w:eastAsia="Times New Roman" w:hAnsi="Times New Roman" w:cs="Times New Roman"/>
          <w:sz w:val="24"/>
          <w:szCs w:val="24"/>
        </w:rPr>
        <w:t>devendo ser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 xml:space="preserve"> promovida e incentivada com a colaboração da sociedade, visando ao pleno desenvolvimento da pessoa, seu preparo para o exercício da cidadania e sua qualificação para o trabalho (art. 206, da CRFB/1988);</w:t>
      </w:r>
    </w:p>
    <w:p w14:paraId="79F1B044" w14:textId="77777777" w:rsidR="00C47596" w:rsidRDefault="00C47596" w:rsidP="00C475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0425B3" w14:textId="55D8CA76" w:rsidR="00C47596" w:rsidRPr="005D08A9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8A9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s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Pr="008F4A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reconhecidos </w:t>
      </w:r>
      <w:r w:rsidR="004E45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às pessoas indígenas </w:t>
      </w:r>
      <w:r w:rsidRPr="008F4A36">
        <w:rPr>
          <w:rFonts w:ascii="Times New Roman" w:eastAsia="Times New Roman" w:hAnsi="Times New Roman" w:cs="Times New Roman"/>
          <w:b/>
          <w:bCs/>
          <w:sz w:val="24"/>
          <w:szCs w:val="24"/>
        </w:rPr>
        <w:t>sua organização social, costumes, línguas, crenças e tradições, e os direitos originários sobre as terras que tradicionalmente ocupam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231, 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>da CRFB/1988);</w:t>
      </w:r>
    </w:p>
    <w:p w14:paraId="62272DC0" w14:textId="77777777" w:rsidR="00C47596" w:rsidRDefault="00C47596" w:rsidP="00C475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1303E8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os povos indígenas “</w:t>
      </w:r>
      <w:r w:rsidRPr="000A1D17">
        <w:rPr>
          <w:rFonts w:ascii="Times New Roman" w:eastAsia="Times New Roman" w:hAnsi="Times New Roman" w:cs="Times New Roman"/>
          <w:sz w:val="24"/>
          <w:szCs w:val="24"/>
        </w:rPr>
        <w:t xml:space="preserve">têm direito, sem qualquer discriminação, à melhora de suas condições econômicas e sociais, especialmente nas áreas da </w:t>
      </w:r>
      <w:r w:rsidRPr="003A4A82">
        <w:rPr>
          <w:rFonts w:ascii="Times New Roman" w:eastAsia="Times New Roman" w:hAnsi="Times New Roman" w:cs="Times New Roman"/>
          <w:b/>
          <w:bCs/>
          <w:sz w:val="24"/>
          <w:szCs w:val="24"/>
        </w:rPr>
        <w:t>educação</w:t>
      </w:r>
      <w:r w:rsidRPr="000A1D17">
        <w:rPr>
          <w:rFonts w:ascii="Times New Roman" w:eastAsia="Times New Roman" w:hAnsi="Times New Roman" w:cs="Times New Roman"/>
          <w:sz w:val="24"/>
          <w:szCs w:val="24"/>
        </w:rPr>
        <w:t xml:space="preserve">, emprego, capacitação e reconversão profissionais, </w:t>
      </w:r>
      <w:r w:rsidRPr="003A4A82">
        <w:rPr>
          <w:rFonts w:ascii="Times New Roman" w:eastAsia="Times New Roman" w:hAnsi="Times New Roman" w:cs="Times New Roman"/>
          <w:b/>
          <w:bCs/>
          <w:sz w:val="24"/>
          <w:szCs w:val="24"/>
        </w:rPr>
        <w:t>habitação</w:t>
      </w:r>
      <w:r w:rsidRPr="000A1D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4A82">
        <w:rPr>
          <w:rFonts w:ascii="Times New Roman" w:eastAsia="Times New Roman" w:hAnsi="Times New Roman" w:cs="Times New Roman"/>
          <w:b/>
          <w:bCs/>
          <w:sz w:val="24"/>
          <w:szCs w:val="24"/>
        </w:rPr>
        <w:t>saneamento</w:t>
      </w:r>
      <w:r w:rsidRPr="000A1D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4A82">
        <w:rPr>
          <w:rFonts w:ascii="Times New Roman" w:eastAsia="Times New Roman" w:hAnsi="Times New Roman" w:cs="Times New Roman"/>
          <w:b/>
          <w:bCs/>
          <w:sz w:val="24"/>
          <w:szCs w:val="24"/>
        </w:rPr>
        <w:t>saúde</w:t>
      </w:r>
      <w:r w:rsidRPr="000A1D17">
        <w:rPr>
          <w:rFonts w:ascii="Times New Roman" w:eastAsia="Times New Roman" w:hAnsi="Times New Roman" w:cs="Times New Roman"/>
          <w:sz w:val="24"/>
          <w:szCs w:val="24"/>
        </w:rPr>
        <w:t xml:space="preserve"> e seguridade social</w:t>
      </w:r>
      <w:r>
        <w:rPr>
          <w:rFonts w:ascii="Times New Roman" w:eastAsia="Times New Roman" w:hAnsi="Times New Roman" w:cs="Times New Roman"/>
          <w:sz w:val="24"/>
          <w:szCs w:val="24"/>
        </w:rPr>
        <w:t>”, nos termos do art. 21.1, da Declaração das Nações Unidas sobre os Direitos dos Povos Indígenas;</w:t>
      </w:r>
    </w:p>
    <w:p w14:paraId="38899700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72ABED" w14:textId="78DBEC4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finalidade da Funai (Fundação Nacional do Índio), conforme previsto no art. 1°, incisos I, V e VI do Anexo I, do Decreto n. 9.010/2017,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proteger e promover os direitos dos povos indígenas, em nome da União, monitorar as ações e serviços de atenção à saúde dos povos indígenas, monitorar as ações e os serviços de educação diferenciada para os povos indígenas</w:t>
      </w:r>
      <w:r>
        <w:rPr>
          <w:rFonts w:ascii="Times New Roman" w:eastAsia="Times New Roman" w:hAnsi="Times New Roman" w:cs="Times New Roman"/>
          <w:sz w:val="24"/>
          <w:szCs w:val="24"/>
        </w:rPr>
        <w:t>, entre outras;</w:t>
      </w:r>
    </w:p>
    <w:p w14:paraId="15150BB2" w14:textId="77777777" w:rsidR="00C47596" w:rsidRPr="00F23D2A" w:rsidRDefault="00C47596" w:rsidP="00C475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3D2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Quanto à saúde</w:t>
      </w:r>
    </w:p>
    <w:p w14:paraId="636E73D1" w14:textId="77777777" w:rsidR="00C47596" w:rsidRDefault="00C47596" w:rsidP="00C475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5E160F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os povos indígenas “</w:t>
      </w:r>
      <w:r w:rsidRPr="003A4A82">
        <w:rPr>
          <w:rFonts w:ascii="Times New Roman" w:eastAsia="Times New Roman" w:hAnsi="Times New Roman" w:cs="Times New Roman"/>
          <w:sz w:val="24"/>
          <w:szCs w:val="24"/>
        </w:rPr>
        <w:t xml:space="preserve">têm o direito de utilizar, sem discriminação alguma, todas as </w:t>
      </w:r>
      <w:r w:rsidRPr="0061161D">
        <w:rPr>
          <w:rFonts w:ascii="Times New Roman" w:eastAsia="Times New Roman" w:hAnsi="Times New Roman" w:cs="Times New Roman"/>
          <w:b/>
          <w:bCs/>
          <w:sz w:val="24"/>
          <w:szCs w:val="24"/>
        </w:rPr>
        <w:t>instituições e serviços de saúde e atendimento médico acessíveis</w:t>
      </w:r>
      <w:r w:rsidRPr="003A4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61D">
        <w:rPr>
          <w:rFonts w:ascii="Times New Roman" w:eastAsia="Times New Roman" w:hAnsi="Times New Roman" w:cs="Times New Roman"/>
          <w:b/>
          <w:bCs/>
          <w:sz w:val="24"/>
          <w:szCs w:val="24"/>
        </w:rPr>
        <w:t>à população em geral</w:t>
      </w:r>
      <w:r>
        <w:rPr>
          <w:rFonts w:ascii="Times New Roman" w:eastAsia="Times New Roman" w:hAnsi="Times New Roman" w:cs="Times New Roman"/>
          <w:sz w:val="24"/>
          <w:szCs w:val="24"/>
        </w:rPr>
        <w:t>”, conforme previsão do art. XVIII.4, da Declaração Americana sobre os Direitos dos Povos Indígenas;</w:t>
      </w:r>
    </w:p>
    <w:p w14:paraId="7780FDF6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BAF45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Convenção n° 169, da Organização Internacional do Trabalho (OIT) sobre Povos Indígenas e Tribais prevê, em seu art. 25.1,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responsabilidade dos governos de zelar, para que sejam colocados à disposição dos povos interessados, serviços de saúde adequados</w:t>
      </w:r>
      <w:r>
        <w:rPr>
          <w:rFonts w:ascii="Times New Roman" w:eastAsia="Times New Roman" w:hAnsi="Times New Roman" w:cs="Times New Roman"/>
          <w:sz w:val="24"/>
          <w:szCs w:val="24"/>
        </w:rPr>
        <w:t>, ou proporcionar a esses povos os meios que lhes permitam organizar e prestar tais serviços sob a sua própria responsabilidade e controle, a fim de que possam gozar do nível máximo possível de saúde física e mental;</w:t>
      </w:r>
    </w:p>
    <w:p w14:paraId="319FA8EF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209B82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art. 54, da Lei 6.001/1973 (Estatuto do Índio), prevê que os indígenas têm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direito aos meios de proteção à saúde facultados à comunhão nacional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EFABD64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408622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teor da Lei 9.836/1999 (Lei Arouca), que modificou a Lei 8.080/1990, para instituir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Subsistema de Atenção à Saúde Indígena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prevendo a </w:t>
      </w:r>
      <w:r w:rsidRPr="0042266C">
        <w:rPr>
          <w:rFonts w:ascii="Times New Roman" w:eastAsia="Times New Roman" w:hAnsi="Times New Roman" w:cs="Times New Roman"/>
          <w:b/>
          <w:bCs/>
          <w:sz w:val="24"/>
          <w:szCs w:val="24"/>
        </w:rPr>
        <w:t>atuação complementar dos Estados e Municípios na execução dos serviços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19-E), bem como a </w:t>
      </w:r>
      <w:r w:rsidRPr="0042266C">
        <w:rPr>
          <w:rFonts w:ascii="Times New Roman" w:eastAsia="Times New Roman" w:hAnsi="Times New Roman" w:cs="Times New Roman"/>
          <w:b/>
          <w:bCs/>
          <w:sz w:val="24"/>
          <w:szCs w:val="24"/>
        </w:rPr>
        <w:t>adaptação na estrutura e organização do SUS nas regiões onde residem populações indígenas, para propiciar a integração e o atendimento necessário em todos os níveis</w:t>
      </w:r>
      <w:r>
        <w:rPr>
          <w:rFonts w:ascii="Times New Roman" w:eastAsia="Times New Roman" w:hAnsi="Times New Roman" w:cs="Times New Roman"/>
          <w:sz w:val="24"/>
          <w:szCs w:val="24"/>
        </w:rPr>
        <w:t>, sem discriminações (art. 19-G, § 2º);</w:t>
      </w:r>
    </w:p>
    <w:p w14:paraId="4A66BA44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049C77" w14:textId="38BA7814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408F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62408F">
        <w:rPr>
          <w:rFonts w:ascii="Times New Roman" w:eastAsia="Times New Roman" w:hAnsi="Times New Roman" w:cs="Times New Roman"/>
          <w:sz w:val="24"/>
          <w:szCs w:val="24"/>
        </w:rPr>
        <w:t xml:space="preserve"> que o Decreto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Presidencial </w:t>
      </w:r>
      <w:r w:rsidRPr="0062408F">
        <w:rPr>
          <w:rFonts w:ascii="Times New Roman" w:eastAsia="Times New Roman" w:hAnsi="Times New Roman" w:cs="Times New Roman"/>
          <w:sz w:val="24"/>
          <w:szCs w:val="24"/>
        </w:rPr>
        <w:t xml:space="preserve">n. 3.156/1999, responsável por dispor sobre as condições para a prestação de assistência à saúde dos povos indígenas, prevê como </w:t>
      </w:r>
      <w:r w:rsidRPr="0062408F">
        <w:rPr>
          <w:rFonts w:ascii="Times New Roman" w:eastAsia="Times New Roman" w:hAnsi="Times New Roman" w:cs="Times New Roman"/>
          <w:b/>
          <w:sz w:val="24"/>
          <w:szCs w:val="24"/>
        </w:rPr>
        <w:t>diretriz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</w:t>
      </w:r>
      <w:r w:rsidRPr="0062408F">
        <w:rPr>
          <w:rFonts w:ascii="Times New Roman" w:eastAsia="Times New Roman" w:hAnsi="Times New Roman" w:cs="Times New Roman"/>
          <w:b/>
          <w:sz w:val="24"/>
          <w:szCs w:val="24"/>
        </w:rPr>
        <w:t xml:space="preserve"> a redução da mortalidade materna e infantil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o acesso às ações de nível primário, secundário e terciário do SUS</w:t>
      </w:r>
      <w:r w:rsidRPr="0062408F">
        <w:rPr>
          <w:rFonts w:ascii="Times New Roman" w:eastAsia="Times New Roman" w:hAnsi="Times New Roman" w:cs="Times New Roman"/>
          <w:sz w:val="24"/>
          <w:szCs w:val="24"/>
        </w:rPr>
        <w:t xml:space="preserve">, bem como a </w:t>
      </w:r>
      <w:r w:rsidRPr="0062408F">
        <w:rPr>
          <w:rFonts w:ascii="Times New Roman" w:eastAsia="Times New Roman" w:hAnsi="Times New Roman" w:cs="Times New Roman"/>
          <w:b/>
          <w:bCs/>
          <w:sz w:val="24"/>
          <w:szCs w:val="24"/>
        </w:rPr>
        <w:t>organização das atividades por intermédio dos Distritos Sanitários Especiais Indígenas (</w:t>
      </w:r>
      <w:proofErr w:type="spellStart"/>
      <w:r w:rsidRPr="0062408F">
        <w:rPr>
          <w:rFonts w:ascii="Times New Roman" w:eastAsia="Times New Roman" w:hAnsi="Times New Roman" w:cs="Times New Roman"/>
          <w:b/>
          <w:bCs/>
          <w:sz w:val="24"/>
          <w:szCs w:val="24"/>
        </w:rPr>
        <w:t>DSEI’s</w:t>
      </w:r>
      <w:proofErr w:type="spellEnd"/>
      <w:r w:rsidRPr="006240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), </w:t>
      </w:r>
      <w:r w:rsidR="00926E35">
        <w:rPr>
          <w:rFonts w:ascii="Times New Roman" w:eastAsia="Times New Roman" w:hAnsi="Times New Roman" w:cs="Times New Roman"/>
          <w:b/>
          <w:bCs/>
          <w:sz w:val="24"/>
          <w:szCs w:val="24"/>
        </w:rPr>
        <w:t>assegurando os</w:t>
      </w:r>
      <w:r w:rsidRPr="0062408F">
        <w:rPr>
          <w:rFonts w:ascii="Times New Roman" w:eastAsia="Times New Roman" w:hAnsi="Times New Roman" w:cs="Times New Roman"/>
          <w:b/>
          <w:sz w:val="24"/>
          <w:szCs w:val="24"/>
        </w:rPr>
        <w:t xml:space="preserve"> serviços de atendimento básico no âmbito das terras indígenas</w:t>
      </w:r>
      <w:r w:rsidRPr="006F0D8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774AB1F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art. 18, IV, do Decreto Presidencial n. 11.098/2022, prevê, dentre as competências da Secretaria Especial de Saúde Indígena (SESAI), a </w:t>
      </w:r>
      <w:r w:rsidRPr="00EA12F9">
        <w:rPr>
          <w:rFonts w:ascii="Times New Roman" w:eastAsia="Times New Roman" w:hAnsi="Times New Roman" w:cs="Times New Roman"/>
          <w:sz w:val="24"/>
          <w:szCs w:val="24"/>
        </w:rPr>
        <w:t>coordena</w:t>
      </w:r>
      <w:r>
        <w:rPr>
          <w:rFonts w:ascii="Times New Roman" w:eastAsia="Times New Roman" w:hAnsi="Times New Roman" w:cs="Times New Roman"/>
          <w:sz w:val="24"/>
          <w:szCs w:val="24"/>
        </w:rPr>
        <w:t>ção</w:t>
      </w:r>
      <w:r w:rsidRPr="00EA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A12F9">
        <w:rPr>
          <w:rFonts w:ascii="Times New Roman" w:eastAsia="Times New Roman" w:hAnsi="Times New Roman" w:cs="Times New Roman"/>
          <w:sz w:val="24"/>
          <w:szCs w:val="24"/>
        </w:rPr>
        <w:t>o processo de gestão do Subsistema de Atenção à Saúde Indígena para a promoção, a proteção e a recuperação da saúde dos povos indígenas e sua integração ao SUS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D5921C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331CF" w14:textId="6D01F46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teor da Portaria nº 254 do Ministério da Saúde, que aprovou a Política Nacional de Atenção à Saúde dos Povos Indígenas, </w:t>
      </w:r>
      <w:r w:rsidR="00926E35">
        <w:rPr>
          <w:rFonts w:ascii="Times New Roman" w:eastAsia="Times New Roman" w:hAnsi="Times New Roman" w:cs="Times New Roman"/>
          <w:sz w:val="24"/>
          <w:szCs w:val="24"/>
        </w:rPr>
        <w:t>prevendo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garantir aos povos indígenas o acesso à atenção integral à saúde,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acordo com os princípios e diretrizes do Sistema Único de Saúde, contemplando a diversidade social, cultural, geográfica, histórica e política de modo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favorecer a superação dos fatores que tornam essa população mais vulnerável aos agravos à saúde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maior magnitude e transcendência entre os brasileiros, reconhecendo a eficácia de sua medicina e o direito desses povos à sua cultura”;</w:t>
      </w:r>
    </w:p>
    <w:p w14:paraId="67AAB2C8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981AB" w14:textId="77777777" w:rsidR="00C47596" w:rsidRPr="00F23D2A" w:rsidRDefault="00C47596" w:rsidP="00C475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3D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Quanto à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educação</w:t>
      </w:r>
    </w:p>
    <w:p w14:paraId="0E103CE3" w14:textId="77777777" w:rsidR="00C47596" w:rsidRDefault="00C47596" w:rsidP="00C475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FC9A0C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previsão constitucional que garante que </w:t>
      </w:r>
      <w:r w:rsidRPr="00065B3B">
        <w:rPr>
          <w:rFonts w:ascii="Times New Roman" w:eastAsia="Times New Roman" w:hAnsi="Times New Roman" w:cs="Times New Roman"/>
          <w:b/>
          <w:bCs/>
          <w:sz w:val="24"/>
          <w:szCs w:val="24"/>
        </w:rPr>
        <w:t>o ensino fundamental regular será ministrado em língua portuguesa, assegura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ndo </w:t>
      </w:r>
      <w:r w:rsidRPr="00065B3B">
        <w:rPr>
          <w:rFonts w:ascii="Times New Roman" w:eastAsia="Times New Roman" w:hAnsi="Times New Roman" w:cs="Times New Roman"/>
          <w:b/>
          <w:bCs/>
          <w:sz w:val="24"/>
          <w:szCs w:val="24"/>
        </w:rPr>
        <w:t>às comun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idades indígenas também a utilização de suas línguas maternas e processos próprios de aprendizagem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art. 210, § 2°, </w:t>
      </w:r>
      <w:r w:rsidRPr="005D08A9">
        <w:rPr>
          <w:rFonts w:ascii="Times New Roman" w:eastAsia="Times New Roman" w:hAnsi="Times New Roman" w:cs="Times New Roman"/>
          <w:sz w:val="24"/>
          <w:szCs w:val="24"/>
        </w:rPr>
        <w:t>da CRFB/1988);</w:t>
      </w:r>
    </w:p>
    <w:p w14:paraId="38AE8012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417D8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os povos indígenas “têm </w:t>
      </w:r>
      <w:r w:rsidRPr="00202711">
        <w:rPr>
          <w:rFonts w:ascii="Times New Roman" w:eastAsia="Times New Roman" w:hAnsi="Times New Roman" w:cs="Times New Roman"/>
          <w:sz w:val="24"/>
          <w:szCs w:val="24"/>
        </w:rPr>
        <w:t xml:space="preserve">o direito de estabelecer e controlar seus sistemas e instituições educativos, que ofereçam </w:t>
      </w:r>
      <w:r w:rsidRPr="003A4A82">
        <w:rPr>
          <w:rFonts w:ascii="Times New Roman" w:eastAsia="Times New Roman" w:hAnsi="Times New Roman" w:cs="Times New Roman"/>
          <w:b/>
          <w:bCs/>
          <w:sz w:val="24"/>
          <w:szCs w:val="24"/>
        </w:rPr>
        <w:t>educação em seus próprios idiomas</w:t>
      </w:r>
      <w:r w:rsidRPr="00202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4A82">
        <w:rPr>
          <w:rFonts w:ascii="Times New Roman" w:eastAsia="Times New Roman" w:hAnsi="Times New Roman" w:cs="Times New Roman"/>
          <w:b/>
          <w:bCs/>
          <w:sz w:val="24"/>
          <w:szCs w:val="24"/>
        </w:rPr>
        <w:t>em consonância com seus métodos culturais de ensino e de aprendizagem</w:t>
      </w:r>
      <w:r>
        <w:rPr>
          <w:rFonts w:ascii="Times New Roman" w:eastAsia="Times New Roman" w:hAnsi="Times New Roman" w:cs="Times New Roman"/>
          <w:sz w:val="24"/>
          <w:szCs w:val="24"/>
        </w:rPr>
        <w:t>”, tudo conforme os termos do art. 14.1, da Declaração das Nações Unidas sobre os Direitos dos Povos Indígenas;</w:t>
      </w:r>
    </w:p>
    <w:p w14:paraId="15C38320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8A2B4F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aos povos indígenas se assegura “</w:t>
      </w:r>
      <w:r w:rsidRPr="0055114F">
        <w:rPr>
          <w:rFonts w:ascii="Times New Roman" w:eastAsia="Times New Roman" w:hAnsi="Times New Roman" w:cs="Times New Roman"/>
          <w:sz w:val="24"/>
          <w:szCs w:val="24"/>
        </w:rPr>
        <w:t xml:space="preserve">o direito de preservar, usar, desenvolver, revitalizar e </w:t>
      </w:r>
      <w:r w:rsidRPr="0061161D">
        <w:rPr>
          <w:rFonts w:ascii="Times New Roman" w:eastAsia="Times New Roman" w:hAnsi="Times New Roman" w:cs="Times New Roman"/>
          <w:b/>
          <w:bCs/>
          <w:sz w:val="24"/>
          <w:szCs w:val="24"/>
        </w:rPr>
        <w:t>transmitir a gerações futuras suas próprias histórias, línguas, tradições orais, filosofias, sistemas de conhecimento, escrita e literatura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razão por que possuem “</w:t>
      </w:r>
      <w:r w:rsidRPr="0055114F">
        <w:rPr>
          <w:rFonts w:ascii="Times New Roman" w:eastAsia="Times New Roman" w:hAnsi="Times New Roman" w:cs="Times New Roman"/>
          <w:sz w:val="24"/>
          <w:szCs w:val="24"/>
        </w:rPr>
        <w:t xml:space="preserve">o direito de </w:t>
      </w:r>
      <w:r w:rsidRPr="0061161D">
        <w:rPr>
          <w:rFonts w:ascii="Times New Roman" w:eastAsia="Times New Roman" w:hAnsi="Times New Roman" w:cs="Times New Roman"/>
          <w:b/>
          <w:bCs/>
          <w:sz w:val="24"/>
          <w:szCs w:val="24"/>
        </w:rPr>
        <w:t>estabelecer e controlar seus sistemas e instituições docentes que ministrem educação em seus próprios idiomas</w:t>
      </w:r>
      <w:r w:rsidRPr="0055114F">
        <w:rPr>
          <w:rFonts w:ascii="Times New Roman" w:eastAsia="Times New Roman" w:hAnsi="Times New Roman" w:cs="Times New Roman"/>
          <w:sz w:val="24"/>
          <w:szCs w:val="24"/>
        </w:rPr>
        <w:t>, em consonância com seus métodos culturais de ensino e aprendizagem</w:t>
      </w:r>
      <w:r>
        <w:rPr>
          <w:rFonts w:ascii="Times New Roman" w:eastAsia="Times New Roman" w:hAnsi="Times New Roman" w:cs="Times New Roman"/>
          <w:sz w:val="24"/>
          <w:szCs w:val="24"/>
        </w:rPr>
        <w:t>”, nos moldes do art. XIV.1 e art. XV.3, ambos da Declaração Americana sobre os Direitos dos Povos Indígenas;</w:t>
      </w:r>
    </w:p>
    <w:p w14:paraId="37AC3085" w14:textId="77777777" w:rsidR="00C47596" w:rsidRPr="004F50B8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E2858" w14:textId="77777777" w:rsidR="00C47596" w:rsidRPr="004F50B8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0B8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4F50B8">
        <w:rPr>
          <w:rFonts w:ascii="Times New Roman" w:eastAsia="Times New Roman" w:hAnsi="Times New Roman" w:cs="Times New Roman"/>
          <w:sz w:val="24"/>
          <w:szCs w:val="24"/>
        </w:rPr>
        <w:t xml:space="preserve"> que a Convenção n° 169, da OIT sobre Povos Indígenas e Tribais, prevê, em seu art. 26, </w:t>
      </w:r>
      <w:r w:rsidRPr="004F50B8">
        <w:rPr>
          <w:rFonts w:ascii="Times New Roman" w:eastAsia="Times New Roman" w:hAnsi="Times New Roman" w:cs="Times New Roman"/>
          <w:b/>
          <w:sz w:val="24"/>
          <w:szCs w:val="24"/>
        </w:rPr>
        <w:t>a adoção e medidas para garantir aos membros dos povos interessados a possibilidade de adquirirem educação em todos os níveis</w:t>
      </w:r>
      <w:r w:rsidRPr="004F50B8">
        <w:rPr>
          <w:rFonts w:ascii="Times New Roman" w:eastAsia="Times New Roman" w:hAnsi="Times New Roman" w:cs="Times New Roman"/>
          <w:sz w:val="24"/>
          <w:szCs w:val="24"/>
        </w:rPr>
        <w:t>, pelo menos em condições de igualdade com o restante da comunidade nacional;</w:t>
      </w:r>
    </w:p>
    <w:p w14:paraId="76EEA37D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2E55A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art. 48 a art. 51, da Lei 6.001/1973 (Estatuto do Índio), prevê que os indígenas têm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direito de acesso ao sistema de ensino em vigor no país, com as necessárias adaptações</w:t>
      </w:r>
      <w:r w:rsidRPr="00C6065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 modo que sua </w:t>
      </w:r>
      <w:r w:rsidRPr="00C6065F">
        <w:rPr>
          <w:rFonts w:ascii="Times New Roman" w:eastAsia="Times New Roman" w:hAnsi="Times New Roman" w:cs="Times New Roman"/>
          <w:b/>
          <w:sz w:val="24"/>
          <w:szCs w:val="24"/>
        </w:rPr>
        <w:t xml:space="preserve">alfabetização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 dê</w:t>
      </w:r>
      <w:r w:rsidRPr="00C6065F">
        <w:rPr>
          <w:rFonts w:ascii="Times New Roman" w:eastAsia="Times New Roman" w:hAnsi="Times New Roman" w:cs="Times New Roman"/>
          <w:b/>
          <w:sz w:val="24"/>
          <w:szCs w:val="24"/>
        </w:rPr>
        <w:t xml:space="preserve"> na língua do grupo a que pertençam, e em português, salvaguardado o uso da primeira</w:t>
      </w:r>
      <w:r w:rsidRPr="00F15F4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estabelecendo, também, que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assistência educacional às crianças e adolescentes seja prestada, quando possível, sem afastá-los do convívio familiar ou tribal</w:t>
      </w:r>
      <w:r w:rsidRPr="00C6065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62579BF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C7C3C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0D9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0A60D9">
        <w:rPr>
          <w:rFonts w:ascii="Times New Roman" w:eastAsia="Times New Roman" w:hAnsi="Times New Roman" w:cs="Times New Roman"/>
          <w:sz w:val="24"/>
          <w:szCs w:val="24"/>
        </w:rPr>
        <w:t xml:space="preserve"> o teor do Decreto </w:t>
      </w:r>
      <w:r>
        <w:rPr>
          <w:rFonts w:ascii="Times New Roman" w:eastAsia="Times New Roman" w:hAnsi="Times New Roman" w:cs="Times New Roman"/>
          <w:sz w:val="24"/>
          <w:szCs w:val="24"/>
        </w:rPr>
        <w:t>Presidencial</w:t>
      </w:r>
      <w:r w:rsidRPr="000A60D9">
        <w:rPr>
          <w:rFonts w:ascii="Times New Roman" w:eastAsia="Times New Roman" w:hAnsi="Times New Roman" w:cs="Times New Roman"/>
          <w:sz w:val="24"/>
          <w:szCs w:val="24"/>
        </w:rPr>
        <w:t xml:space="preserve"> nº 6.861/2009, que dispõe sobre a </w:t>
      </w:r>
      <w:r w:rsidRPr="000A60D9">
        <w:rPr>
          <w:rFonts w:ascii="Times New Roman" w:eastAsia="Times New Roman" w:hAnsi="Times New Roman" w:cs="Times New Roman"/>
          <w:b/>
          <w:bCs/>
          <w:sz w:val="24"/>
          <w:szCs w:val="24"/>
        </w:rPr>
        <w:t>Educação Escolar Indígena</w:t>
      </w:r>
      <w:r w:rsidRPr="000A60D9">
        <w:rPr>
          <w:rFonts w:ascii="Times New Roman" w:eastAsia="Times New Roman" w:hAnsi="Times New Roman" w:cs="Times New Roman"/>
          <w:sz w:val="24"/>
          <w:szCs w:val="24"/>
        </w:rPr>
        <w:t xml:space="preserve">, prevendo, em seu art. 1° art. e 2°, que </w:t>
      </w:r>
      <w:r w:rsidRPr="000A60D9">
        <w:rPr>
          <w:rFonts w:ascii="Times New Roman" w:eastAsia="Times New Roman" w:hAnsi="Times New Roman" w:cs="Times New Roman"/>
          <w:b/>
          <w:sz w:val="24"/>
          <w:szCs w:val="24"/>
        </w:rPr>
        <w:t>a educação escolar indígena será organizada com a participação dos povos indígenas, observada a sua territorialidade e respeitando suas necessidades e especificidades</w:t>
      </w:r>
      <w:r w:rsidRPr="000A60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60D9">
        <w:rPr>
          <w:rFonts w:ascii="Times New Roman" w:eastAsia="Times New Roman" w:hAnsi="Times New Roman" w:cs="Times New Roman"/>
          <w:b/>
          <w:bCs/>
          <w:sz w:val="24"/>
          <w:szCs w:val="24"/>
        </w:rPr>
        <w:t>tendo como objetivos a valorização das culturas dos povos indígenas</w:t>
      </w:r>
      <w:r w:rsidRPr="000A60D9">
        <w:rPr>
          <w:rFonts w:ascii="Times New Roman" w:eastAsia="Times New Roman" w:hAnsi="Times New Roman" w:cs="Times New Roman"/>
          <w:sz w:val="24"/>
          <w:szCs w:val="24"/>
        </w:rPr>
        <w:t xml:space="preserve"> e a afirmação e manutenção de sua diversidade étnica, o fortalecimento das práticas socioculturais e da língua materna de cada comunidade indígena, entre outros;</w:t>
      </w:r>
    </w:p>
    <w:p w14:paraId="37F7008F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D440B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Resolução do CONANDA nº 91/2003 estabelece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aplicação à família, à comunidade, à sociedade, e especialmente à criança e ao adolescente indígenas as disposições constantes da Lei nº 8.069/1990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15F43">
        <w:rPr>
          <w:rFonts w:ascii="Times New Roman" w:eastAsia="Times New Roman" w:hAnsi="Times New Roman" w:cs="Times New Roman"/>
          <w:b/>
          <w:bCs/>
          <w:sz w:val="24"/>
          <w:szCs w:val="24"/>
        </w:rPr>
        <w:t>Estatuto da Criança e do Adolescente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observadas as peculiaridades socioculturais indígenas, estendendo-se, então, a tais povos a aplicação do art. 53 do ECA, que prevê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direito da criança e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adolescente à educação, visando ao pleno desenvolvimento, preparo para o exercício da cidadania e qualificação para o trabalho, sendo assegurado a igualdade de condições para o acesso e permanência na escola</w:t>
      </w:r>
      <w:r>
        <w:rPr>
          <w:rFonts w:ascii="Times New Roman" w:eastAsia="Times New Roman" w:hAnsi="Times New Roman" w:cs="Times New Roman"/>
          <w:sz w:val="24"/>
          <w:szCs w:val="24"/>
        </w:rPr>
        <w:t>, entre outras garantias;</w:t>
      </w:r>
    </w:p>
    <w:p w14:paraId="58882885" w14:textId="77777777" w:rsidR="00C47596" w:rsidRPr="000A60D9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875DF0" w14:textId="77777777" w:rsidR="00C47596" w:rsidRPr="00F23D2A" w:rsidRDefault="00C47596" w:rsidP="00C475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3D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Quanto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ao saneamento básico</w:t>
      </w:r>
    </w:p>
    <w:p w14:paraId="362BC868" w14:textId="77777777" w:rsidR="00C47596" w:rsidRDefault="00C47596" w:rsidP="00C475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B42050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Lei 11.445/2007, responsável por estabelecer as diretrizes nacionais para o saneamento básico, prevê que tais serviços públicos serão prestados de acordo com o </w:t>
      </w:r>
      <w:r w:rsidRPr="002847D7">
        <w:rPr>
          <w:rFonts w:ascii="Times New Roman" w:eastAsia="Times New Roman" w:hAnsi="Times New Roman" w:cs="Times New Roman"/>
          <w:b/>
          <w:bCs/>
          <w:sz w:val="24"/>
          <w:szCs w:val="24"/>
        </w:rPr>
        <w:t>princípio da universalização do acesso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2º, inciso I) e mediante </w:t>
      </w:r>
      <w:r w:rsidRPr="002847D7">
        <w:rPr>
          <w:rFonts w:ascii="Times New Roman" w:eastAsia="Times New Roman" w:hAnsi="Times New Roman" w:cs="Times New Roman"/>
          <w:b/>
          <w:bCs/>
          <w:sz w:val="24"/>
          <w:szCs w:val="24"/>
        </w:rPr>
        <w:t>abastecimento de água e esgotamento sanitário de forma adequada à saúde e à conservação ambiental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2º, inciso III), </w:t>
      </w:r>
      <w:r w:rsidRPr="002847D7">
        <w:rPr>
          <w:rFonts w:ascii="Times New Roman" w:eastAsia="Times New Roman" w:hAnsi="Times New Roman" w:cs="Times New Roman"/>
          <w:b/>
          <w:bCs/>
          <w:sz w:val="24"/>
          <w:szCs w:val="24"/>
        </w:rPr>
        <w:t>prevendo a disponibilização e manutenção de infraestrutura necessária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3º, inciso I, alíneas “a” e “b”);</w:t>
      </w:r>
    </w:p>
    <w:p w14:paraId="4148716F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47709" w14:textId="77777777" w:rsidR="00C47596" w:rsidRDefault="00C47596" w:rsidP="00C47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mencionada Lei 11.445/2007 prevê, ainda, como objetivo da Política Federal de Saneamento Básico, em seu art. 49, inciso III,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“proporcionar condições adequadas de salubridade ambiental aos povos indígenas e outras populações tradicionais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bem como dispõe, em seu art. 52, § 1°, incisos I e II, que o </w:t>
      </w:r>
      <w:r w:rsidRPr="002847D7">
        <w:rPr>
          <w:rFonts w:ascii="Times New Roman" w:eastAsia="Times New Roman" w:hAnsi="Times New Roman" w:cs="Times New Roman"/>
          <w:bCs/>
          <w:sz w:val="24"/>
          <w:szCs w:val="24"/>
        </w:rPr>
        <w:t>Plano Nacional de Saneamento Básico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0702">
        <w:rPr>
          <w:rFonts w:ascii="Times New Roman" w:eastAsia="Times New Roman" w:hAnsi="Times New Roman" w:cs="Times New Roman"/>
          <w:bCs/>
          <w:sz w:val="24"/>
          <w:szCs w:val="24"/>
        </w:rPr>
        <w:t>deverá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abranger o abastecimento de água, o esgotamento sanitário e outras ações de saneamento básico voltadas para a melhoria da salubridade ambiental, incluindo o instalações de banheiros e unidades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hidrossanitárias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para populações de baixa renda, bem como tratar de ações da União para o saneamento básico nas áreas indígenas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C373FF" w14:textId="77777777" w:rsidR="008273C3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5E231" w14:textId="77777777" w:rsidR="008273C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II, III, VII, VIII, X, da Lei Complementar Federal nº 80/94;</w:t>
      </w:r>
    </w:p>
    <w:p w14:paraId="3D034280" w14:textId="77777777" w:rsidR="008273C3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1AF407" w14:textId="05E54028" w:rsidR="008273C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 para </w:t>
      </w:r>
      <w:r w:rsidR="00926E35">
        <w:rPr>
          <w:rFonts w:ascii="Times New Roman" w:eastAsia="Times New Roman" w:hAnsi="Times New Roman" w:cs="Times New Roman"/>
          <w:sz w:val="24"/>
          <w:szCs w:val="24"/>
        </w:rPr>
        <w:t>apurar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qualidade e</w:t>
      </w:r>
      <w:r w:rsidR="00926E35">
        <w:rPr>
          <w:rFonts w:ascii="Times New Roman" w:eastAsia="Times New Roman" w:hAnsi="Times New Roman" w:cs="Times New Roman"/>
          <w:sz w:val="24"/>
          <w:szCs w:val="24"/>
        </w:rPr>
        <w:t xml:space="preserve"> promover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regularidade na prestação dos serviços públicos de saúde, educação, transporte, fornecimento de água</w:t>
      </w:r>
      <w:r w:rsidR="00926E3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E35">
        <w:rPr>
          <w:rFonts w:ascii="Times New Roman" w:eastAsia="Times New Roman" w:hAnsi="Times New Roman" w:cs="Times New Roman"/>
          <w:sz w:val="24"/>
          <w:szCs w:val="24"/>
        </w:rPr>
        <w:t>saneamento básico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E35">
        <w:rPr>
          <w:rFonts w:ascii="Times New Roman" w:eastAsia="Times New Roman" w:hAnsi="Times New Roman" w:cs="Times New Roman"/>
          <w:sz w:val="24"/>
          <w:szCs w:val="24"/>
        </w:rPr>
        <w:t xml:space="preserve">e energia elétrica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favor </w:t>
      </w:r>
      <w:r w:rsidR="005E176D">
        <w:rPr>
          <w:rFonts w:ascii="Times New Roman" w:eastAsia="Times New Roman" w:hAnsi="Times New Roman" w:cs="Times New Roman"/>
          <w:sz w:val="24"/>
          <w:szCs w:val="24"/>
        </w:rPr>
        <w:t>do Povo</w:t>
      </w:r>
      <w:r w:rsidR="00926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6E35">
        <w:rPr>
          <w:rFonts w:ascii="Times New Roman" w:eastAsia="Times New Roman" w:hAnsi="Times New Roman" w:cs="Times New Roman"/>
          <w:sz w:val="24"/>
          <w:szCs w:val="24"/>
        </w:rPr>
        <w:t>Xukuru-</w:t>
      </w:r>
      <w:r w:rsidR="005E176D">
        <w:rPr>
          <w:rFonts w:ascii="Times New Roman" w:eastAsia="Times New Roman" w:hAnsi="Times New Roman" w:cs="Times New Roman"/>
          <w:sz w:val="24"/>
          <w:szCs w:val="24"/>
        </w:rPr>
        <w:t>K</w:t>
      </w:r>
      <w:r w:rsidR="00926E35">
        <w:rPr>
          <w:rFonts w:ascii="Times New Roman" w:eastAsia="Times New Roman" w:hAnsi="Times New Roman" w:cs="Times New Roman"/>
          <w:sz w:val="24"/>
          <w:szCs w:val="24"/>
        </w:rPr>
        <w:t>ariri</w:t>
      </w:r>
      <w:proofErr w:type="spellEnd"/>
      <w:r w:rsidR="005E176D">
        <w:rPr>
          <w:rFonts w:ascii="Times New Roman" w:eastAsia="Times New Roman" w:hAnsi="Times New Roman" w:cs="Times New Roman"/>
          <w:sz w:val="24"/>
          <w:szCs w:val="24"/>
        </w:rPr>
        <w:t xml:space="preserve"> em Brumadinho/MG.</w:t>
      </w:r>
    </w:p>
    <w:p w14:paraId="42108DFB" w14:textId="77777777" w:rsidR="008273C3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239D12" w14:textId="77777777" w:rsidR="008273C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414D6892" w14:textId="77777777" w:rsidR="008273C3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B1893F" w14:textId="50E60828" w:rsidR="008273C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coleta junto aos representantes </w:t>
      </w:r>
      <w:r w:rsidR="00926E35">
        <w:rPr>
          <w:rFonts w:ascii="Times New Roman" w:eastAsia="Times New Roman" w:hAnsi="Times New Roman" w:cs="Times New Roman"/>
          <w:color w:val="000000"/>
          <w:sz w:val="24"/>
          <w:szCs w:val="24"/>
        </w:rPr>
        <w:t>da comunidade indígena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documentação comprobatória quanto à existência de crianças, adolescentes, idosos</w:t>
      </w:r>
      <w:r w:rsidR="00926E3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pessoas com deficiência</w:t>
      </w:r>
      <w:r w:rsidR="00926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mulheres grávidas na </w:t>
      </w:r>
      <w:r w:rsidR="005E176D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bem como </w:t>
      </w:r>
      <w:r w:rsidR="00EB1CD4">
        <w:rPr>
          <w:rFonts w:ascii="Times New Roman" w:eastAsia="Times New Roman" w:hAnsi="Times New Roman" w:cs="Times New Roman"/>
          <w:color w:val="000000"/>
          <w:sz w:val="24"/>
          <w:szCs w:val="24"/>
        </w:rPr>
        <w:t>atestados médicos, receitas e outros documentos que comprovem atendimentos especiais de saúde;</w:t>
      </w:r>
    </w:p>
    <w:p w14:paraId="4BD1475B" w14:textId="36AB3C23" w:rsidR="00EB1CD4" w:rsidRDefault="00EB1CD4" w:rsidP="00EB1C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762342" w14:textId="20F0370F" w:rsidR="00EB1CD4" w:rsidRDefault="00EB1C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juntada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 relatórios de visita, ofícios, fotografias, e-mails, manifestações processuais</w:t>
      </w:r>
      <w:r w:rsidRPr="009C6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demais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documentos</w:t>
      </w:r>
      <w:r w:rsidRPr="009C6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já produzidos e </w:t>
      </w:r>
      <w:r w:rsidRPr="009C6D1D">
        <w:rPr>
          <w:rFonts w:ascii="Times New Roman" w:eastAsia="Times New Roman" w:hAnsi="Times New Roman" w:cs="Times New Roman"/>
          <w:color w:val="000000"/>
          <w:sz w:val="24"/>
          <w:szCs w:val="24"/>
        </w:rPr>
        <w:t>relacionados ao caso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bem como o encaminhamento à Defensoria Pública de Saúde de Brumadinho para eventual atendimento de demanda por medicamentos;</w:t>
      </w:r>
    </w:p>
    <w:p w14:paraId="1B33768B" w14:textId="77777777" w:rsidR="00EB1CD4" w:rsidRDefault="00EB1CD4" w:rsidP="00EB1CD4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83E5F9" w14:textId="77E3F7C8" w:rsidR="00EB1C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expedição de ofício </w:t>
      </w:r>
      <w:r w:rsidR="00EB1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aos órgãos competentes para o atendimento das demandas ligadas à saúde, educação, transporte, saneamento básico, fornecimento de água e </w:t>
      </w:r>
      <w:r w:rsidR="00EB1C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energia elétrica, bem como contato com a FUNAI, Defensoria Pública da União e Ministério Público Federal, para atuação conjunta e acompanhamento do caso;</w:t>
      </w:r>
    </w:p>
    <w:p w14:paraId="6D1A7585" w14:textId="77777777" w:rsidR="00EB1CD4" w:rsidRDefault="00EB1CD4" w:rsidP="00EB1CD4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14953E" w14:textId="51137937" w:rsidR="008273C3" w:rsidRDefault="00EB1C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expedição de ofício direcionado à Prefeitura de Brumadinho e Secretarias pertinentes para a apuração da regularidade na prestação dos serviços de saúde, especialmente quanto à existência de unidade básica de saúde na localidade, a frequência de atendimento médico, o fornecimento de itens de farmácia </w:t>
      </w:r>
      <w:r w:rsidR="007571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favor da </w:t>
      </w:r>
      <w:r w:rsidR="000378A1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comunidade</w:t>
      </w:r>
      <w:r w:rsidR="007571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o acesso a transporte ambulatorial em emergências;</w:t>
      </w:r>
    </w:p>
    <w:p w14:paraId="20AE333B" w14:textId="77777777" w:rsidR="008273C3" w:rsidRDefault="008273C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031C1" w14:textId="731E1FA0" w:rsidR="008273C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expedição de ofício à Prefeitura de Brumadinho e Secretarias pertinentes para apuração da regularidade na prestação dos serviços de transporte público, especialmente quanto ao acesso de crianças e adolescentes às instituições de ensino, a existência de linha de ônibus que atenda a região e sua frequência</w:t>
      </w:r>
      <w:r w:rsidR="007571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B1925A" w14:textId="77777777" w:rsidR="008273C3" w:rsidRDefault="008273C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7C37A" w14:textId="7963FC41" w:rsidR="008273C3" w:rsidRDefault="00000000" w:rsidP="007571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71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expedição de ofício direcionado à Companhia de Saneamento de Minas Gerais </w:t>
      </w:r>
      <w:r w:rsidR="0057644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571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Copasa</w:t>
      </w:r>
      <w:r w:rsidR="007571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à Companhia Energética de Minas Gerais - Cemig</w:t>
      </w:r>
      <w:r w:rsidRPr="007571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</w:t>
      </w:r>
      <w:r w:rsidR="007571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tais empresas </w:t>
      </w:r>
      <w:r w:rsidRPr="007571EA">
        <w:rPr>
          <w:rFonts w:ascii="Times New Roman" w:eastAsia="Times New Roman" w:hAnsi="Times New Roman" w:cs="Times New Roman"/>
          <w:color w:val="000000"/>
          <w:sz w:val="24"/>
          <w:szCs w:val="24"/>
        </w:rPr>
        <w:t>esclareça</w:t>
      </w:r>
      <w:r w:rsidR="007571EA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571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quanto </w:t>
      </w:r>
      <w:r w:rsidR="007571EA">
        <w:rPr>
          <w:rFonts w:ascii="Times New Roman" w:eastAsia="Times New Roman" w:hAnsi="Times New Roman" w:cs="Times New Roman"/>
          <w:color w:val="000000"/>
          <w:sz w:val="24"/>
          <w:szCs w:val="24"/>
        </w:rPr>
        <w:t>ao fornecimento de água, instalações sanitárias e de energia elétrica em favor da comunidade indígena;</w:t>
      </w:r>
    </w:p>
    <w:p w14:paraId="47D3B2A2" w14:textId="77777777" w:rsidR="007571EA" w:rsidRPr="007571EA" w:rsidRDefault="007571EA" w:rsidP="007571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32F87C" w14:textId="1AE23962" w:rsidR="008273C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expedição </w:t>
      </w:r>
      <w:r w:rsidR="007571EA">
        <w:rPr>
          <w:rFonts w:ascii="Times New Roman" w:eastAsia="Times New Roman" w:hAnsi="Times New Roman" w:cs="Times New Roman"/>
          <w:color w:val="000000"/>
          <w:sz w:val="24"/>
          <w:szCs w:val="24"/>
        </w:rPr>
        <w:t>de ofício à Secretaria Estadual de Educação para adoção de providências na contratação de professor para educação indígena.</w:t>
      </w:r>
    </w:p>
    <w:p w14:paraId="1D738CBC" w14:textId="77777777" w:rsidR="008273C3" w:rsidRDefault="008273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40C46E" w14:textId="77777777" w:rsidR="007571EA" w:rsidRDefault="00000000" w:rsidP="006D7F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</w:t>
      </w:r>
    </w:p>
    <w:p w14:paraId="6B700FBD" w14:textId="5AF4AA94" w:rsidR="008273C3" w:rsidRDefault="00000000" w:rsidP="006D7F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Após, venham os autos conclusos para análise.</w:t>
      </w:r>
    </w:p>
    <w:p w14:paraId="5F74A32C" w14:textId="1F329C38" w:rsidR="008273C3" w:rsidRDefault="00000000" w:rsidP="006D7F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576442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7571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agosto de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A4BD22" w14:textId="00842784" w:rsidR="008273C3" w:rsidRDefault="00827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ECB2B7" w14:textId="5B91066C" w:rsidR="006D7F6D" w:rsidRDefault="006D7F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3679"/>
      </w:tblGrid>
      <w:tr w:rsidR="007571EA" w14:paraId="6C4C6973" w14:textId="77777777" w:rsidTr="006D7F6D">
        <w:tc>
          <w:tcPr>
            <w:tcW w:w="4815" w:type="dxa"/>
          </w:tcPr>
          <w:p w14:paraId="2704144F" w14:textId="77777777" w:rsidR="007571EA" w:rsidRDefault="007571EA" w:rsidP="006D7F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Paulo Cesar Azevedo de Almeida</w:t>
            </w:r>
          </w:p>
          <w:p w14:paraId="628BDD9C" w14:textId="77777777" w:rsidR="007571EA" w:rsidRDefault="007571EA" w:rsidP="006D7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Coordenadoria Estratégica em Tutela Coletiva</w:t>
            </w:r>
          </w:p>
          <w:p w14:paraId="2AC18B61" w14:textId="77777777" w:rsidR="007571EA" w:rsidRDefault="007571EA" w:rsidP="006D7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Defensor Público</w:t>
            </w:r>
          </w:p>
          <w:p w14:paraId="31238719" w14:textId="4603986D" w:rsidR="007571EA" w:rsidRDefault="007571EA" w:rsidP="006D7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0883</w:t>
            </w:r>
          </w:p>
        </w:tc>
        <w:tc>
          <w:tcPr>
            <w:tcW w:w="3679" w:type="dxa"/>
          </w:tcPr>
          <w:p w14:paraId="0273DF4B" w14:textId="77777777" w:rsidR="006D7F6D" w:rsidRDefault="006D7F6D" w:rsidP="006D7F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Luana Borba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Iserhard</w:t>
            </w:r>
            <w:proofErr w:type="spellEnd"/>
          </w:p>
          <w:p w14:paraId="3249F17A" w14:textId="77777777" w:rsidR="006D7F6D" w:rsidRDefault="006D7F6D" w:rsidP="006D7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Defensora Pública</w:t>
            </w:r>
          </w:p>
          <w:p w14:paraId="3B028F9E" w14:textId="729B2C68" w:rsidR="007571EA" w:rsidRDefault="006D7F6D" w:rsidP="006D7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0963</w:t>
            </w:r>
          </w:p>
        </w:tc>
      </w:tr>
    </w:tbl>
    <w:p w14:paraId="39D2DAC1" w14:textId="77777777" w:rsidR="008273C3" w:rsidRDefault="008273C3" w:rsidP="006D7F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273C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039C" w14:textId="77777777" w:rsidR="00FB7020" w:rsidRDefault="00FB7020">
      <w:pPr>
        <w:spacing w:after="0" w:line="240" w:lineRule="auto"/>
      </w:pPr>
      <w:r>
        <w:separator/>
      </w:r>
    </w:p>
  </w:endnote>
  <w:endnote w:type="continuationSeparator" w:id="0">
    <w:p w14:paraId="5F8FD2CF" w14:textId="77777777" w:rsidR="00FB7020" w:rsidRDefault="00FB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A0A6" w14:textId="77777777" w:rsidR="008273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27265">
      <w:rPr>
        <w:noProof/>
        <w:color w:val="000000"/>
      </w:rPr>
      <w:t>1</w:t>
    </w:r>
    <w:r>
      <w:rPr>
        <w:color w:val="000000"/>
      </w:rPr>
      <w:fldChar w:fldCharType="end"/>
    </w:r>
  </w:p>
  <w:p w14:paraId="61E7E4A2" w14:textId="77777777" w:rsidR="008273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183AFD16" w14:textId="77777777" w:rsidR="008273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EB8ED" w14:textId="77777777" w:rsidR="00FB7020" w:rsidRDefault="00FB7020">
      <w:pPr>
        <w:spacing w:after="0" w:line="240" w:lineRule="auto"/>
      </w:pPr>
      <w:r>
        <w:separator/>
      </w:r>
    </w:p>
  </w:footnote>
  <w:footnote w:type="continuationSeparator" w:id="0">
    <w:p w14:paraId="2A368D7B" w14:textId="77777777" w:rsidR="00FB7020" w:rsidRDefault="00FB7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F2C9" w14:textId="77777777" w:rsidR="008273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9C461C4" wp14:editId="0DE78388">
          <wp:extent cx="1080000" cy="108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0BE3D6" w14:textId="77777777" w:rsidR="008273C3" w:rsidRDefault="008273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E4192"/>
    <w:multiLevelType w:val="multilevel"/>
    <w:tmpl w:val="A34AE2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C3"/>
    <w:rsid w:val="000378A1"/>
    <w:rsid w:val="00065B3B"/>
    <w:rsid w:val="000A1D17"/>
    <w:rsid w:val="000A60D9"/>
    <w:rsid w:val="00102A00"/>
    <w:rsid w:val="00202711"/>
    <w:rsid w:val="002847D7"/>
    <w:rsid w:val="00341BE3"/>
    <w:rsid w:val="00393FC1"/>
    <w:rsid w:val="003A4A82"/>
    <w:rsid w:val="0042266C"/>
    <w:rsid w:val="00475408"/>
    <w:rsid w:val="004D2336"/>
    <w:rsid w:val="004E45BE"/>
    <w:rsid w:val="004F50B8"/>
    <w:rsid w:val="0055114F"/>
    <w:rsid w:val="00576442"/>
    <w:rsid w:val="005D08A9"/>
    <w:rsid w:val="005E176D"/>
    <w:rsid w:val="0061161D"/>
    <w:rsid w:val="0062408F"/>
    <w:rsid w:val="006D7F6D"/>
    <w:rsid w:val="006F0D80"/>
    <w:rsid w:val="007571EA"/>
    <w:rsid w:val="00827265"/>
    <w:rsid w:val="008273C3"/>
    <w:rsid w:val="008D559C"/>
    <w:rsid w:val="008F4A36"/>
    <w:rsid w:val="00926E35"/>
    <w:rsid w:val="00AF1E49"/>
    <w:rsid w:val="00C155F8"/>
    <w:rsid w:val="00C47596"/>
    <w:rsid w:val="00C6065F"/>
    <w:rsid w:val="00D30702"/>
    <w:rsid w:val="00DD430A"/>
    <w:rsid w:val="00EA12F9"/>
    <w:rsid w:val="00EB1CD4"/>
    <w:rsid w:val="00F3100F"/>
    <w:rsid w:val="00FB7020"/>
    <w:rsid w:val="00FE7205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CED4"/>
  <w15:docId w15:val="{A945CC10-DE96-4C19-9619-546CEB97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75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Wyd1jzzPmjEra4M9y42LvOr5BQ==">AMUW2mUrMfaw8VgaeI63l+tIPHFDKrb99LqYv+jDzuM0m3+FM8dESiP+5SeyYoGGiFjSOIIFOGqj7p0T834+yVi7UZO83bpd7c1TK1WOGIEhwE3fG0cTZpY=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2CEB10-D842-4C5D-95CC-A627031E1A6B}"/>
</file>

<file path=customXml/itemProps3.xml><?xml version="1.0" encoding="utf-8"?>
<ds:datastoreItem xmlns:ds="http://schemas.openxmlformats.org/officeDocument/2006/customXml" ds:itemID="{865B4B96-BD66-4E76-9590-6C4F0D8931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2582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8</cp:revision>
  <dcterms:created xsi:type="dcterms:W3CDTF">2022-01-17T12:14:00Z</dcterms:created>
  <dcterms:modified xsi:type="dcterms:W3CDTF">2022-08-29T14:41:00Z</dcterms:modified>
</cp:coreProperties>
</file>