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1666" w:rsidRDefault="008514D4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Termo de Abertura</w:t>
      </w:r>
    </w:p>
    <w:p w:rsidR="00D21666" w:rsidRDefault="008514D4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:rsidR="00D21666" w:rsidRDefault="00D21666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8B9" w:rsidRDefault="007B18B9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1666" w:rsidRDefault="008514D4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PTAC nº 0</w:t>
      </w:r>
      <w:r w:rsidR="007B18B9">
        <w:rPr>
          <w:rFonts w:ascii="Times New Roman" w:eastAsia="Times New Roman" w:hAnsi="Times New Roman" w:cs="Times New Roman"/>
          <w:b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FD739C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41170A" w:rsidRDefault="0041170A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0DA" w:rsidRDefault="008514D4" w:rsidP="00C120DA">
      <w:pPr>
        <w:pBdr>
          <w:top w:val="nil"/>
          <w:left w:val="nil"/>
          <w:bottom w:val="nil"/>
          <w:right w:val="nil"/>
          <w:between w:val="nil"/>
        </w:pBdr>
        <w:spacing w:after="80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EMENTA: Lei Municipal 13.698</w:t>
      </w:r>
      <w:r w:rsidR="007B18B9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2022 de Uberaba-MG. Proibição de instalação de banheiros </w:t>
      </w:r>
      <w:r w:rsidR="007B18B9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unissex</w:t>
      </w:r>
      <w:r w:rsidR="007B18B9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públicos e privados no </w:t>
      </w:r>
      <w:r w:rsidR="008D26EA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unicípio. </w:t>
      </w:r>
      <w:r w:rsidR="007B18B9">
        <w:rPr>
          <w:rFonts w:ascii="Times New Roman" w:eastAsia="Times New Roman" w:hAnsi="Times New Roman" w:cs="Times New Roman"/>
          <w:b/>
          <w:sz w:val="24"/>
          <w:szCs w:val="24"/>
        </w:rPr>
        <w:t>Previsão de uso restrito</w:t>
      </w:r>
      <w:r w:rsidR="008D26EA">
        <w:rPr>
          <w:rFonts w:ascii="Times New Roman" w:eastAsia="Times New Roman" w:hAnsi="Times New Roman" w:cs="Times New Roman"/>
          <w:b/>
          <w:sz w:val="24"/>
          <w:szCs w:val="24"/>
        </w:rPr>
        <w:t xml:space="preserve"> de banheiros de forma restrita a pessoas do mesmo sexo biológico. Norma com objetivo de impedir </w:t>
      </w:r>
      <w:r w:rsidR="00C120DA">
        <w:rPr>
          <w:rFonts w:ascii="Times New Roman" w:eastAsia="Times New Roman" w:hAnsi="Times New Roman" w:cs="Times New Roman"/>
          <w:b/>
          <w:sz w:val="24"/>
          <w:szCs w:val="24"/>
        </w:rPr>
        <w:t>o uso</w:t>
      </w:r>
      <w:r w:rsidR="008D26EA">
        <w:rPr>
          <w:rFonts w:ascii="Times New Roman" w:eastAsia="Times New Roman" w:hAnsi="Times New Roman" w:cs="Times New Roman"/>
          <w:b/>
          <w:sz w:val="24"/>
          <w:szCs w:val="24"/>
        </w:rPr>
        <w:t xml:space="preserve"> das instalações sanitárias por pessoas transgênero </w:t>
      </w:r>
      <w:r w:rsidR="00C120DA">
        <w:rPr>
          <w:rFonts w:ascii="Times New Roman" w:eastAsia="Times New Roman" w:hAnsi="Times New Roman" w:cs="Times New Roman"/>
          <w:b/>
          <w:sz w:val="24"/>
          <w:szCs w:val="24"/>
        </w:rPr>
        <w:t xml:space="preserve">conforme sua </w:t>
      </w:r>
      <w:r w:rsidR="008D26EA">
        <w:rPr>
          <w:rFonts w:ascii="Times New Roman" w:eastAsia="Times New Roman" w:hAnsi="Times New Roman" w:cs="Times New Roman"/>
          <w:b/>
          <w:sz w:val="24"/>
          <w:szCs w:val="24"/>
        </w:rPr>
        <w:t>identidade de gênero</w:t>
      </w:r>
      <w:r w:rsidR="00C120DA">
        <w:rPr>
          <w:rFonts w:ascii="Times New Roman" w:eastAsia="Times New Roman" w:hAnsi="Times New Roman" w:cs="Times New Roman"/>
          <w:b/>
          <w:sz w:val="24"/>
          <w:szCs w:val="24"/>
        </w:rPr>
        <w:t xml:space="preserve">. Vício de inconstitucionalidade formal. Regramento </w:t>
      </w:r>
      <w:r w:rsidR="00690142">
        <w:rPr>
          <w:rFonts w:ascii="Times New Roman" w:eastAsia="Times New Roman" w:hAnsi="Times New Roman" w:cs="Times New Roman"/>
          <w:b/>
          <w:sz w:val="24"/>
          <w:szCs w:val="24"/>
        </w:rPr>
        <w:t>sobre o</w:t>
      </w:r>
      <w:r w:rsidR="00C120DA">
        <w:rPr>
          <w:rFonts w:ascii="Times New Roman" w:eastAsia="Times New Roman" w:hAnsi="Times New Roman" w:cs="Times New Roman"/>
          <w:b/>
          <w:sz w:val="24"/>
          <w:szCs w:val="24"/>
        </w:rPr>
        <w:t xml:space="preserve"> ambiente de trabalho. Matéria de competência legislativa da União. Vício de Iniciativa no Projeto de Lei. Proposta </w:t>
      </w:r>
      <w:r w:rsidR="00690142">
        <w:rPr>
          <w:rFonts w:ascii="Times New Roman" w:eastAsia="Times New Roman" w:hAnsi="Times New Roman" w:cs="Times New Roman"/>
          <w:b/>
          <w:sz w:val="24"/>
          <w:szCs w:val="24"/>
        </w:rPr>
        <w:t xml:space="preserve">apresentada </w:t>
      </w:r>
      <w:r w:rsidR="00C120DA">
        <w:rPr>
          <w:rFonts w:ascii="Times New Roman" w:eastAsia="Times New Roman" w:hAnsi="Times New Roman" w:cs="Times New Roman"/>
          <w:b/>
          <w:sz w:val="24"/>
          <w:szCs w:val="24"/>
        </w:rPr>
        <w:t>por Vereador. Norma que dispõe sobre sanções, poder de polícia e fiscalização.</w:t>
      </w:r>
      <w:r w:rsidR="00690142">
        <w:rPr>
          <w:rFonts w:ascii="Times New Roman" w:eastAsia="Times New Roman" w:hAnsi="Times New Roman" w:cs="Times New Roman"/>
          <w:b/>
          <w:sz w:val="24"/>
          <w:szCs w:val="24"/>
        </w:rPr>
        <w:t xml:space="preserve"> Imposição de atribuição a órgãos públicos. Iniciativa Privativa do Poder Executivo. Vício de inconstitucionalidade material. Ofensa a princípios fundamentais, objetivos prioritários do Estado e do Município. Inobservância de direitos e garantias fundamentais. Dignidade da pessoa humana, liberdade, igualdade e dever de não discriminação.</w:t>
      </w:r>
    </w:p>
    <w:p w:rsidR="00690142" w:rsidRDefault="00690142" w:rsidP="00C120DA">
      <w:pPr>
        <w:pBdr>
          <w:top w:val="nil"/>
          <w:left w:val="nil"/>
          <w:bottom w:val="nil"/>
          <w:right w:val="nil"/>
          <w:between w:val="nil"/>
        </w:pBdr>
        <w:spacing w:after="80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1666" w:rsidRDefault="008514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 e XI, da Lei Complementar Federal nº 80/94, c/c art. 5°, incisos I e IX, da Lei Complementar Estadual 65/2003, e demais dispositivos pertinentes à espécie, nos termos da Deliberação nº 211/2021, do Conselho Superior da Defensoria Pública do Estado de Minas Gerais, por intermédio do Defensor Público signatário, instaura o presente Procedimento Administrativo de Tutela Coletiva (PTAC), a fim de apurar o teor da Lei 13.698</w:t>
      </w:r>
      <w:r w:rsidR="00690142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6901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690142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unicípio de Uberaba-MG, </w:t>
      </w:r>
      <w:r w:rsidR="00690142">
        <w:rPr>
          <w:rFonts w:ascii="Times New Roman" w:eastAsia="Times New Roman" w:hAnsi="Times New Roman" w:cs="Times New Roman"/>
          <w:sz w:val="24"/>
          <w:szCs w:val="24"/>
        </w:rPr>
        <w:t>quanto 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constitucionalidade</w:t>
      </w:r>
      <w:r w:rsidR="00690142">
        <w:rPr>
          <w:rFonts w:ascii="Times New Roman" w:eastAsia="Times New Roman" w:hAnsi="Times New Roman" w:cs="Times New Roman"/>
          <w:sz w:val="24"/>
          <w:szCs w:val="24"/>
        </w:rPr>
        <w:t xml:space="preserve"> formal e material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seus dispositivos, adotando providências no intuito de salvaguardar os direitos e garantias </w:t>
      </w:r>
      <w:r w:rsidR="00690142">
        <w:rPr>
          <w:rFonts w:ascii="Times New Roman" w:eastAsia="Times New Roman" w:hAnsi="Times New Roman" w:cs="Times New Roman"/>
          <w:sz w:val="24"/>
          <w:szCs w:val="24"/>
        </w:rPr>
        <w:t>fundamentais assegurados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cidadã</w:t>
      </w:r>
      <w:r w:rsidR="00690142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cidadã</w:t>
      </w:r>
      <w:r w:rsidR="00690142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 trans</w:t>
      </w:r>
      <w:r w:rsidR="00690142">
        <w:rPr>
          <w:rFonts w:ascii="Times New Roman" w:eastAsia="Times New Roman" w:hAnsi="Times New Roman" w:cs="Times New Roman"/>
          <w:sz w:val="24"/>
          <w:szCs w:val="24"/>
        </w:rPr>
        <w:t>gênero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21666" w:rsidRDefault="00D216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666" w:rsidRDefault="008514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SÍNTESE DOS FATOS:</w:t>
      </w:r>
    </w:p>
    <w:p w:rsidR="00D21666" w:rsidRDefault="00D216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666" w:rsidRDefault="008514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Defensoria Pública do Estado de Minas Gerais tomou conhecimento que o Município de Uberaba-MG promulgou a Lei </w:t>
      </w:r>
      <w:r w:rsidR="00690142">
        <w:rPr>
          <w:rFonts w:ascii="Times New Roman" w:eastAsia="Times New Roman" w:hAnsi="Times New Roman" w:cs="Times New Roman"/>
          <w:sz w:val="24"/>
          <w:szCs w:val="24"/>
        </w:rPr>
        <w:t xml:space="preserve">Municipal n. </w:t>
      </w:r>
      <w:r>
        <w:rPr>
          <w:rFonts w:ascii="Times New Roman" w:eastAsia="Times New Roman" w:hAnsi="Times New Roman" w:cs="Times New Roman"/>
          <w:sz w:val="24"/>
          <w:szCs w:val="24"/>
        </w:rPr>
        <w:t>13.698</w:t>
      </w:r>
      <w:r w:rsidR="00690142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2022, originada do Projeto de Lei </w:t>
      </w:r>
      <w:r w:rsidR="00690142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637/2021, </w:t>
      </w:r>
      <w:r w:rsidR="00690142">
        <w:rPr>
          <w:rFonts w:ascii="Times New Roman" w:eastAsia="Times New Roman" w:hAnsi="Times New Roman" w:cs="Times New Roman"/>
          <w:sz w:val="24"/>
          <w:szCs w:val="24"/>
        </w:rPr>
        <w:t xml:space="preserve">de autoria do Vereador Pastor </w:t>
      </w:r>
      <w:proofErr w:type="spellStart"/>
      <w:r w:rsidR="00690142">
        <w:rPr>
          <w:rFonts w:ascii="Times New Roman" w:eastAsia="Times New Roman" w:hAnsi="Times New Roman" w:cs="Times New Roman"/>
          <w:sz w:val="24"/>
          <w:szCs w:val="24"/>
        </w:rPr>
        <w:t>Eloísio</w:t>
      </w:r>
      <w:proofErr w:type="spellEnd"/>
      <w:r w:rsidR="00690142">
        <w:rPr>
          <w:rFonts w:ascii="Times New Roman" w:eastAsia="Times New Roman" w:hAnsi="Times New Roman" w:cs="Times New Roman"/>
          <w:sz w:val="24"/>
          <w:szCs w:val="24"/>
        </w:rPr>
        <w:t xml:space="preserve"> Santos. Em sua epígrafe, a lei descreve que se volta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disp</w:t>
      </w:r>
      <w:r w:rsidR="00690142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sobre a proibição de instalação de banheiros unissex públicos e privados no município, prevendo sanções nos casos de descumprimento</w:t>
      </w:r>
      <w:r w:rsidR="005F0300">
        <w:rPr>
          <w:rFonts w:ascii="Times New Roman" w:eastAsia="Times New Roman" w:hAnsi="Times New Roman" w:cs="Times New Roman"/>
          <w:sz w:val="24"/>
          <w:szCs w:val="24"/>
        </w:rPr>
        <w:t xml:space="preserve"> de seus dispositivos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90142">
        <w:rPr>
          <w:rFonts w:ascii="Times New Roman" w:eastAsia="Times New Roman" w:hAnsi="Times New Roman" w:cs="Times New Roman"/>
          <w:sz w:val="24"/>
          <w:szCs w:val="24"/>
        </w:rPr>
        <w:t xml:space="preserve">Contudo, 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art. 1° de referida </w:t>
      </w:r>
      <w:r w:rsidR="00690142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ei prevê que: “Os banheiros públicos e privados da Cidade de Uberaba terão o seu uso restrito, de forma invariável, às necessidades de usuários de um mesmo sexo biológico por unidade de banheiro.” </w:t>
      </w:r>
      <w:r w:rsidR="00690142">
        <w:rPr>
          <w:rFonts w:ascii="Times New Roman" w:eastAsia="Times New Roman" w:hAnsi="Times New Roman" w:cs="Times New Roman"/>
          <w:sz w:val="24"/>
          <w:szCs w:val="24"/>
        </w:rPr>
        <w:t>Diante da leitura atenta de 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previsão</w:t>
      </w:r>
      <w:r w:rsidR="00690142">
        <w:rPr>
          <w:rFonts w:ascii="Times New Roman" w:eastAsia="Times New Roman" w:hAnsi="Times New Roman" w:cs="Times New Roman"/>
          <w:sz w:val="24"/>
          <w:szCs w:val="24"/>
        </w:rPr>
        <w:t xml:space="preserve"> normativa, </w:t>
      </w:r>
      <w:r w:rsidR="00D23EB4">
        <w:rPr>
          <w:rFonts w:ascii="Times New Roman" w:eastAsia="Times New Roman" w:hAnsi="Times New Roman" w:cs="Times New Roman"/>
          <w:sz w:val="24"/>
          <w:szCs w:val="24"/>
        </w:rPr>
        <w:t>bem como da</w:t>
      </w:r>
      <w:r w:rsidR="00690142">
        <w:rPr>
          <w:rFonts w:ascii="Times New Roman" w:eastAsia="Times New Roman" w:hAnsi="Times New Roman" w:cs="Times New Roman"/>
          <w:sz w:val="24"/>
          <w:szCs w:val="24"/>
        </w:rPr>
        <w:t xml:space="preserve"> Justificativa </w:t>
      </w:r>
      <w:r w:rsidR="00D23EB4">
        <w:rPr>
          <w:rFonts w:ascii="Times New Roman" w:eastAsia="Times New Roman" w:hAnsi="Times New Roman" w:cs="Times New Roman"/>
          <w:sz w:val="24"/>
          <w:szCs w:val="24"/>
        </w:rPr>
        <w:t>do</w:t>
      </w:r>
      <w:r w:rsidR="00690142">
        <w:rPr>
          <w:rFonts w:ascii="Times New Roman" w:eastAsia="Times New Roman" w:hAnsi="Times New Roman" w:cs="Times New Roman"/>
          <w:sz w:val="24"/>
          <w:szCs w:val="24"/>
        </w:rPr>
        <w:t xml:space="preserve"> Projeto e dos Pareceres lavrados </w:t>
      </w:r>
      <w:r w:rsidR="00D23EB4">
        <w:rPr>
          <w:rFonts w:ascii="Times New Roman" w:eastAsia="Times New Roman" w:hAnsi="Times New Roman" w:cs="Times New Roman"/>
          <w:sz w:val="24"/>
          <w:szCs w:val="24"/>
        </w:rPr>
        <w:t>ao longo do</w:t>
      </w:r>
      <w:r w:rsidR="00690142">
        <w:rPr>
          <w:rFonts w:ascii="Times New Roman" w:eastAsia="Times New Roman" w:hAnsi="Times New Roman" w:cs="Times New Roman"/>
          <w:sz w:val="24"/>
          <w:szCs w:val="24"/>
        </w:rPr>
        <w:t xml:space="preserve"> Processo Legislativo,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690142">
        <w:rPr>
          <w:rFonts w:ascii="Times New Roman" w:eastAsia="Times New Roman" w:hAnsi="Times New Roman" w:cs="Times New Roman"/>
          <w:sz w:val="24"/>
          <w:szCs w:val="24"/>
        </w:rPr>
        <w:t>ota-se que a</w:t>
      </w:r>
      <w:r w:rsidR="00D23EB4">
        <w:rPr>
          <w:rFonts w:ascii="Times New Roman" w:eastAsia="Times New Roman" w:hAnsi="Times New Roman" w:cs="Times New Roman"/>
          <w:sz w:val="24"/>
          <w:szCs w:val="24"/>
        </w:rPr>
        <w:t xml:space="preserve"> referida</w:t>
      </w:r>
      <w:r w:rsidR="00690142">
        <w:rPr>
          <w:rFonts w:ascii="Times New Roman" w:eastAsia="Times New Roman" w:hAnsi="Times New Roman" w:cs="Times New Roman"/>
          <w:sz w:val="24"/>
          <w:szCs w:val="24"/>
        </w:rPr>
        <w:t xml:space="preserve">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0142">
        <w:rPr>
          <w:rFonts w:ascii="Times New Roman" w:eastAsia="Times New Roman" w:hAnsi="Times New Roman" w:cs="Times New Roman"/>
          <w:sz w:val="24"/>
          <w:szCs w:val="24"/>
        </w:rPr>
        <w:t xml:space="preserve">tem propósitos de excluir </w:t>
      </w:r>
      <w:r>
        <w:rPr>
          <w:rFonts w:ascii="Times New Roman" w:eastAsia="Times New Roman" w:hAnsi="Times New Roman" w:cs="Times New Roman"/>
          <w:sz w:val="24"/>
          <w:szCs w:val="24"/>
        </w:rPr>
        <w:t>pessoas transexuais</w:t>
      </w:r>
      <w:r w:rsidR="00690142">
        <w:rPr>
          <w:rFonts w:ascii="Times New Roman" w:eastAsia="Times New Roman" w:hAnsi="Times New Roman" w:cs="Times New Roman"/>
          <w:sz w:val="24"/>
          <w:szCs w:val="24"/>
        </w:rPr>
        <w:t xml:space="preserve"> e travestis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EB4">
        <w:rPr>
          <w:rFonts w:ascii="Times New Roman" w:eastAsia="Times New Roman" w:hAnsi="Times New Roman" w:cs="Times New Roman"/>
          <w:sz w:val="24"/>
          <w:szCs w:val="24"/>
        </w:rPr>
        <w:t xml:space="preserve">do acesso </w:t>
      </w:r>
      <w:r w:rsidR="00690142">
        <w:rPr>
          <w:rFonts w:ascii="Times New Roman" w:eastAsia="Times New Roman" w:hAnsi="Times New Roman" w:cs="Times New Roman"/>
          <w:sz w:val="24"/>
          <w:szCs w:val="24"/>
        </w:rPr>
        <w:t>a banheiros públicos e privados, conforme sua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identidade de gênero</w:t>
      </w:r>
      <w:r w:rsidR="006901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23EB4">
        <w:rPr>
          <w:rFonts w:ascii="Times New Roman" w:eastAsia="Times New Roman" w:hAnsi="Times New Roman" w:cs="Times New Roman"/>
          <w:sz w:val="24"/>
          <w:szCs w:val="24"/>
        </w:rPr>
        <w:t xml:space="preserve"> já que o critério do sexo biológico é o único critério considerado válido para a destinação desses espaços. Nota-se que a regra provoca a </w:t>
      </w:r>
      <w:r>
        <w:rPr>
          <w:rFonts w:ascii="Times New Roman" w:eastAsia="Times New Roman" w:hAnsi="Times New Roman" w:cs="Times New Roman"/>
          <w:sz w:val="24"/>
          <w:szCs w:val="24"/>
        </w:rPr>
        <w:t>marginalização</w:t>
      </w:r>
      <w:r w:rsidR="00D23EB4">
        <w:rPr>
          <w:rFonts w:ascii="Times New Roman" w:eastAsia="Times New Roman" w:hAnsi="Times New Roman" w:cs="Times New Roman"/>
          <w:sz w:val="24"/>
          <w:szCs w:val="24"/>
        </w:rPr>
        <w:t>, reforça a discriminação em desfavor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referid</w:t>
      </w:r>
      <w:r w:rsidR="00D23EB4">
        <w:rPr>
          <w:rFonts w:ascii="Times New Roman" w:eastAsia="Times New Roman" w:hAnsi="Times New Roman" w:cs="Times New Roman"/>
          <w:sz w:val="24"/>
          <w:szCs w:val="24"/>
        </w:rPr>
        <w:t>o grupo minoritário e ofende a dignidade da pessoa humana.</w:t>
      </w:r>
    </w:p>
    <w:p w:rsidR="00D21666" w:rsidRDefault="00D216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666" w:rsidRDefault="008514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21666" w:rsidRDefault="00D216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666" w:rsidRDefault="008514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Prefeitura Municipal de Uberaba-MG</w:t>
      </w:r>
    </w:p>
    <w:p w:rsidR="00D21666" w:rsidRDefault="008514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Câmara dos Vereadores de Uberaba-MG </w:t>
      </w:r>
    </w:p>
    <w:p w:rsidR="00D21666" w:rsidRDefault="00D216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666" w:rsidRDefault="008514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LXXIV, do art. 5º, da Constituição Federal e do art. 1º, da Lei Complementar Federal nº 80/1994;</w:t>
      </w:r>
    </w:p>
    <w:p w:rsidR="002C066C" w:rsidRDefault="002C06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666" w:rsidRDefault="008514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é dever do Estado dar efetividade a princípios constitucionais da cidadania e da dignidade da pessoa humana, bem como cumprir com seus objetivos fundamentais de construir uma sociedade livre, justa e solidária, além de promover o bem de todos, sem preconceitos de origem, raça, sexo, cor, idade ou quaisquer outras formas de discriminação (art. 1º, II e III, e art. 3º, I e IV, da CRFB/1988);</w:t>
      </w:r>
    </w:p>
    <w:p w:rsidR="00BD253C" w:rsidRDefault="00BD25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3C" w:rsidRDefault="00CD41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BD253C">
        <w:rPr>
          <w:rFonts w:ascii="Times New Roman" w:eastAsia="Times New Roman" w:hAnsi="Times New Roman" w:cs="Times New Roman"/>
          <w:sz w:val="24"/>
          <w:szCs w:val="24"/>
        </w:rPr>
        <w:t xml:space="preserve">a Constituição da República Federativa do Brasil estabelece, com </w:t>
      </w:r>
      <w:r w:rsidR="00BD253C" w:rsidRPr="00BD253C">
        <w:rPr>
          <w:rFonts w:ascii="Times New Roman" w:eastAsia="Times New Roman" w:hAnsi="Times New Roman" w:cs="Times New Roman"/>
          <w:i/>
          <w:iCs/>
          <w:sz w:val="24"/>
          <w:szCs w:val="24"/>
        </w:rPr>
        <w:t>status</w:t>
      </w:r>
      <w:r w:rsidR="00BD253C">
        <w:rPr>
          <w:rFonts w:ascii="Times New Roman" w:eastAsia="Times New Roman" w:hAnsi="Times New Roman" w:cs="Times New Roman"/>
          <w:sz w:val="24"/>
          <w:szCs w:val="24"/>
        </w:rPr>
        <w:t xml:space="preserve"> de garantias fundamentais, o direito à igualdade, à liberdade e à autonomia de vontade, a proteção contra tratamentos degradante, a inviolabilidade da intimidade, da vida privada e da honra, com direito à indenização em caso de ofensas, prevendo a punição contra qualquer discriminação atentatória às liberdades fundamentais, conforme art. 5º, </w:t>
      </w:r>
      <w:r w:rsidR="00BD253C" w:rsidRPr="00BD253C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 w:rsidR="00BD253C">
        <w:rPr>
          <w:rFonts w:ascii="Times New Roman" w:eastAsia="Times New Roman" w:hAnsi="Times New Roman" w:cs="Times New Roman"/>
          <w:sz w:val="24"/>
          <w:szCs w:val="24"/>
        </w:rPr>
        <w:t xml:space="preserve"> e incisos II, III, X e XLI;</w:t>
      </w:r>
    </w:p>
    <w:p w:rsidR="00BD253C" w:rsidRDefault="00BD25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3C" w:rsidRDefault="00CD41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="002A73BB">
        <w:rPr>
          <w:rFonts w:ascii="Times New Roman" w:eastAsia="Times New Roman" w:hAnsi="Times New Roman" w:cs="Times New Roman"/>
          <w:sz w:val="24"/>
          <w:szCs w:val="24"/>
        </w:rPr>
        <w:t xml:space="preserve">o teor do </w:t>
      </w:r>
      <w:r w:rsidR="002A73BB" w:rsidRPr="002A73BB">
        <w:rPr>
          <w:rFonts w:ascii="Times New Roman" w:eastAsia="Times New Roman" w:hAnsi="Times New Roman" w:cs="Times New Roman"/>
          <w:sz w:val="24"/>
          <w:szCs w:val="24"/>
        </w:rPr>
        <w:t>art. 1º, § 2º,</w:t>
      </w:r>
      <w:r w:rsidR="002A73BB">
        <w:rPr>
          <w:rFonts w:ascii="Times New Roman" w:eastAsia="Times New Roman" w:hAnsi="Times New Roman" w:cs="Times New Roman"/>
          <w:sz w:val="24"/>
          <w:szCs w:val="24"/>
        </w:rPr>
        <w:t xml:space="preserve"> da Constituição Estadual de Minas Gerais, que prevê o dever do </w:t>
      </w:r>
      <w:r w:rsidR="002A73BB" w:rsidRPr="002A73BB">
        <w:rPr>
          <w:rFonts w:ascii="Times New Roman" w:eastAsia="Times New Roman" w:hAnsi="Times New Roman" w:cs="Times New Roman"/>
          <w:sz w:val="24"/>
          <w:szCs w:val="24"/>
        </w:rPr>
        <w:t>Estado</w:t>
      </w:r>
      <w:r w:rsidR="002A73BB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2A73BB" w:rsidRPr="002A73BB">
        <w:rPr>
          <w:rFonts w:ascii="Times New Roman" w:eastAsia="Times New Roman" w:hAnsi="Times New Roman" w:cs="Times New Roman"/>
          <w:sz w:val="24"/>
          <w:szCs w:val="24"/>
        </w:rPr>
        <w:t xml:space="preserve"> se organiza</w:t>
      </w:r>
      <w:r w:rsidR="002A73BB">
        <w:rPr>
          <w:rFonts w:ascii="Times New Roman" w:eastAsia="Times New Roman" w:hAnsi="Times New Roman" w:cs="Times New Roman"/>
          <w:sz w:val="24"/>
          <w:szCs w:val="24"/>
        </w:rPr>
        <w:t>r</w:t>
      </w:r>
      <w:r w:rsidR="002A73BB" w:rsidRPr="002A73BB">
        <w:rPr>
          <w:rFonts w:ascii="Times New Roman" w:eastAsia="Times New Roman" w:hAnsi="Times New Roman" w:cs="Times New Roman"/>
          <w:sz w:val="24"/>
          <w:szCs w:val="24"/>
        </w:rPr>
        <w:t xml:space="preserve"> e se rege </w:t>
      </w:r>
      <w:r w:rsidR="002A73BB">
        <w:rPr>
          <w:rFonts w:ascii="Times New Roman" w:eastAsia="Times New Roman" w:hAnsi="Times New Roman" w:cs="Times New Roman"/>
          <w:sz w:val="24"/>
          <w:szCs w:val="24"/>
        </w:rPr>
        <w:t>com observância</w:t>
      </w:r>
      <w:r w:rsidR="002A73BB" w:rsidRPr="002A7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73BB">
        <w:rPr>
          <w:rFonts w:ascii="Times New Roman" w:eastAsia="Times New Roman" w:hAnsi="Times New Roman" w:cs="Times New Roman"/>
          <w:sz w:val="24"/>
          <w:szCs w:val="24"/>
        </w:rPr>
        <w:t>a</w:t>
      </w:r>
      <w:r w:rsidR="002A73BB" w:rsidRPr="002A73BB">
        <w:rPr>
          <w:rFonts w:ascii="Times New Roman" w:eastAsia="Times New Roman" w:hAnsi="Times New Roman" w:cs="Times New Roman"/>
          <w:sz w:val="24"/>
          <w:szCs w:val="24"/>
        </w:rPr>
        <w:t>os princípios constitucionais da República</w:t>
      </w:r>
      <w:r w:rsidR="002A73BB">
        <w:rPr>
          <w:rFonts w:ascii="Times New Roman" w:eastAsia="Times New Roman" w:hAnsi="Times New Roman" w:cs="Times New Roman"/>
          <w:sz w:val="24"/>
          <w:szCs w:val="24"/>
        </w:rPr>
        <w:t xml:space="preserve"> Federativa do Brasil;</w:t>
      </w:r>
    </w:p>
    <w:p w:rsidR="002A73BB" w:rsidRDefault="002A73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3BB" w:rsidRDefault="002A73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art. 165, § 1º, da CEMG, também dispõe que o Município </w:t>
      </w:r>
      <w:r w:rsidR="00643C34">
        <w:rPr>
          <w:rFonts w:ascii="Times New Roman" w:eastAsia="Times New Roman" w:hAnsi="Times New Roman" w:cs="Times New Roman"/>
          <w:sz w:val="24"/>
          <w:szCs w:val="24"/>
        </w:rPr>
        <w:t>deve se organizar e reger-se em consonância com os princípios da Constituição da República Federativa do Brasil e da Constituição Estadual;</w:t>
      </w:r>
    </w:p>
    <w:p w:rsidR="00643C34" w:rsidRDefault="00643C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C34" w:rsidRDefault="00643C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o</w:t>
      </w:r>
      <w:r w:rsidRPr="00643C34">
        <w:rPr>
          <w:rFonts w:ascii="Times New Roman" w:eastAsia="Times New Roman" w:hAnsi="Times New Roman" w:cs="Times New Roman"/>
          <w:sz w:val="24"/>
          <w:szCs w:val="24"/>
        </w:rPr>
        <w:t xml:space="preserve"> Estado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tem a obrigação de</w:t>
      </w:r>
      <w:r w:rsidRPr="00643C34">
        <w:rPr>
          <w:rFonts w:ascii="Times New Roman" w:eastAsia="Times New Roman" w:hAnsi="Times New Roman" w:cs="Times New Roman"/>
          <w:sz w:val="24"/>
          <w:szCs w:val="24"/>
        </w:rPr>
        <w:t xml:space="preserve"> assegura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43C34">
        <w:rPr>
          <w:rFonts w:ascii="Times New Roman" w:eastAsia="Times New Roman" w:hAnsi="Times New Roman" w:cs="Times New Roman"/>
          <w:sz w:val="24"/>
          <w:szCs w:val="24"/>
        </w:rPr>
        <w:t>, no seu território e nos limites de sua competência, os direitos e garantias fundamentais que a Constituição da República confere aos brasileiros e aos estrangeiros residentes no País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nos termos do art. 4º, </w:t>
      </w:r>
      <w:r w:rsidRPr="00643C34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>, da Constituição Estadual de Minas Gerais;</w:t>
      </w:r>
    </w:p>
    <w:p w:rsidR="00643C34" w:rsidRDefault="00643C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C34" w:rsidRDefault="00643C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os Municípios têm, como objetivos prioritários, “</w:t>
      </w:r>
      <w:r w:rsidRPr="00643C34">
        <w:rPr>
          <w:rFonts w:ascii="Times New Roman" w:eastAsia="Times New Roman" w:hAnsi="Times New Roman" w:cs="Times New Roman"/>
          <w:sz w:val="24"/>
          <w:szCs w:val="24"/>
        </w:rPr>
        <w:t>promover, de forma integrada, o desenvolvimento social e econômico da população de sua sede e dos Distritos</w:t>
      </w:r>
      <w:r>
        <w:rPr>
          <w:rFonts w:ascii="Times New Roman" w:eastAsia="Times New Roman" w:hAnsi="Times New Roman" w:cs="Times New Roman"/>
          <w:sz w:val="24"/>
          <w:szCs w:val="24"/>
        </w:rPr>
        <w:t>”, bem como “</w:t>
      </w:r>
      <w:r w:rsidRPr="00643C34">
        <w:rPr>
          <w:rFonts w:ascii="Times New Roman" w:eastAsia="Times New Roman" w:hAnsi="Times New Roman" w:cs="Times New Roman"/>
          <w:sz w:val="24"/>
          <w:szCs w:val="24"/>
        </w:rPr>
        <w:t>promover plano, programas e projetos de interesse dos segmentos mais carentes da sociedade</w:t>
      </w:r>
      <w:r>
        <w:rPr>
          <w:rFonts w:ascii="Times New Roman" w:eastAsia="Times New Roman" w:hAnsi="Times New Roman" w:cs="Times New Roman"/>
          <w:sz w:val="24"/>
          <w:szCs w:val="24"/>
        </w:rPr>
        <w:t>”, conforme art. 165, III e IV, da CEMG;</w:t>
      </w:r>
    </w:p>
    <w:p w:rsidR="00643C34" w:rsidRDefault="00643C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C34" w:rsidRDefault="00643C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que, no regramento da prestação do direito social de educação, o ensino deverá ser ministrado conforme o princípio de igualdade de condições de acesso, frequência e permanência na escola, bem como em observância ao pluralismo, nos termos do art. 196, incisos I e III, da CEMG;</w:t>
      </w:r>
    </w:p>
    <w:p w:rsidR="00643C34" w:rsidRDefault="00643C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C34" w:rsidRDefault="00643C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o art. 169</w:t>
      </w:r>
      <w:r w:rsidR="006F3572">
        <w:rPr>
          <w:rFonts w:ascii="Times New Roman" w:eastAsia="Times New Roman" w:hAnsi="Times New Roman" w:cs="Times New Roman"/>
          <w:sz w:val="24"/>
          <w:szCs w:val="24"/>
        </w:rPr>
        <w:t xml:space="preserve"> c/c art. 171, da Constituição Estadual</w:t>
      </w:r>
      <w:r w:rsidR="00552C1E">
        <w:rPr>
          <w:rFonts w:ascii="Times New Roman" w:eastAsia="Times New Roman" w:hAnsi="Times New Roman" w:cs="Times New Roman"/>
          <w:sz w:val="24"/>
          <w:szCs w:val="24"/>
        </w:rPr>
        <w:t xml:space="preserve"> de Minas Gerais</w:t>
      </w:r>
      <w:r w:rsidR="006F3572">
        <w:rPr>
          <w:rFonts w:ascii="Times New Roman" w:eastAsia="Times New Roman" w:hAnsi="Times New Roman" w:cs="Times New Roman"/>
          <w:sz w:val="24"/>
          <w:szCs w:val="24"/>
        </w:rPr>
        <w:t>, p</w:t>
      </w:r>
      <w:r w:rsidR="00552C1E">
        <w:rPr>
          <w:rFonts w:ascii="Times New Roman" w:eastAsia="Times New Roman" w:hAnsi="Times New Roman" w:cs="Times New Roman"/>
          <w:sz w:val="24"/>
          <w:szCs w:val="24"/>
        </w:rPr>
        <w:t>reveem a competência legislativa dos Municípios, não havendo, em referido rol, a autorização para o regramento de matérias relativas a direito ou ao ambiente de trabalho, haja vista que tal tema se encontra listado nas competências normativas da União, mais precisamente no art. 22, inciso I, da CRFB/1988;</w:t>
      </w:r>
    </w:p>
    <w:p w:rsidR="002A73BB" w:rsidRDefault="002A73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C1E" w:rsidRDefault="00552C1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 </w:t>
      </w:r>
      <w:r w:rsidR="00325B8C">
        <w:rPr>
          <w:rFonts w:ascii="Times New Roman" w:eastAsia="Times New Roman" w:hAnsi="Times New Roman" w:cs="Times New Roman"/>
          <w:sz w:val="24"/>
          <w:szCs w:val="24"/>
        </w:rPr>
        <w:t xml:space="preserve">proposta legislativa voltada 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criação de cargo </w:t>
      </w:r>
      <w:r w:rsidR="00325B8C"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5B8C">
        <w:rPr>
          <w:rFonts w:ascii="Times New Roman" w:eastAsia="Times New Roman" w:hAnsi="Times New Roman" w:cs="Times New Roman"/>
          <w:sz w:val="24"/>
          <w:szCs w:val="24"/>
        </w:rPr>
        <w:t>função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5B8C"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órgão da Administração Pública</w:t>
      </w:r>
      <w:r w:rsidR="00325B8C">
        <w:rPr>
          <w:rFonts w:ascii="Times New Roman" w:eastAsia="Times New Roman" w:hAnsi="Times New Roman" w:cs="Times New Roman"/>
          <w:sz w:val="24"/>
          <w:szCs w:val="24"/>
        </w:rPr>
        <w:t xml:space="preserve"> é matéria de competência privativa do Chefe do Poder Executivo, nos termos do </w:t>
      </w:r>
      <w:r w:rsidRPr="00552C1E">
        <w:rPr>
          <w:rFonts w:ascii="Times New Roman" w:eastAsia="Times New Roman" w:hAnsi="Times New Roman" w:cs="Times New Roman"/>
          <w:bCs/>
          <w:sz w:val="24"/>
          <w:szCs w:val="24"/>
        </w:rPr>
        <w:t>art. 66, inciso III, alíneas “b” e “e”</w:t>
      </w:r>
      <w:r w:rsidR="00325B8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52C1E">
        <w:rPr>
          <w:rFonts w:ascii="Times New Roman" w:eastAsia="Times New Roman" w:hAnsi="Times New Roman" w:cs="Times New Roman"/>
          <w:bCs/>
          <w:sz w:val="24"/>
          <w:szCs w:val="24"/>
        </w:rPr>
        <w:t>da Constituição Estadual</w:t>
      </w:r>
      <w:r w:rsidR="00325B8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325B8C" w:rsidRDefault="00325B8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25B8C" w:rsidRDefault="00325B8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princípio da independência e harmonia dos poderes se aplica ao Município, consoante </w:t>
      </w:r>
      <w:r w:rsidRPr="00552C1E">
        <w:rPr>
          <w:rFonts w:ascii="Times New Roman" w:eastAsia="Times New Roman" w:hAnsi="Times New Roman" w:cs="Times New Roman"/>
          <w:bCs/>
          <w:sz w:val="24"/>
          <w:szCs w:val="24"/>
        </w:rPr>
        <w:t xml:space="preserve">art. 173, </w:t>
      </w:r>
      <w:r w:rsidRPr="00552C1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caput</w:t>
      </w:r>
      <w:r w:rsidRPr="00552C1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da CEMG;</w:t>
      </w:r>
    </w:p>
    <w:p w:rsidR="00B04B43" w:rsidRDefault="00B04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21666" w:rsidRDefault="008514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</w:t>
      </w:r>
      <w:bookmarkStart w:id="0" w:name="_Hlk126063879"/>
      <w:r w:rsidR="00AF2E89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rtigo 6º, da Resolução n. 12/2015, do Conselho Nacional de Combate à Discriminação e Promoções de direito de gays, lésbicas, travestis e transexuais pelo acesso indiscriminado a banheiros e vestuários, estabelece que: “Deve ser garantido o uso de banheiro, vestiários e demais espaços segregados por gênero, quando houver, de acordo com a identidade de gênero de cada sujeito</w:t>
      </w:r>
      <w:r w:rsidR="002C066C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bookmarkEnd w:id="0"/>
    </w:p>
    <w:p w:rsidR="008875F6" w:rsidRDefault="008875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75F6" w:rsidRDefault="008875F6" w:rsidP="008875F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 Defensoria Pública é </w:t>
      </w:r>
      <w:r w:rsidRPr="00B04B43">
        <w:rPr>
          <w:rFonts w:ascii="Times New Roman" w:eastAsia="Times New Roman" w:hAnsi="Times New Roman" w:cs="Times New Roman"/>
          <w:bCs/>
          <w:sz w:val="24"/>
          <w:szCs w:val="24"/>
        </w:rPr>
        <w:t>parte legítima para propor ação direta de inconstitucionalidade e ação declaratória de constitucionalidade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nos termos do art. 118, inciso VIII, da CEMG;</w:t>
      </w:r>
    </w:p>
    <w:p w:rsidR="002C066C" w:rsidRDefault="002C06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666" w:rsidRDefault="008514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  promover a difusão e a conscientização dos direitos humanos, da cidadania e do ordenamento jurídico; promover ação civil pública e todas as espécies de ações capazes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de propiciar a adequada tutela dos direitos difusos, coletivos ou individuais homogêneos quando o resultado da demanda puder beneficiar grupo de pessoas hipossuficientes;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tudo visando a assegurar às pessoas, sob quaisquer circunstâncias, o exercício pleno de seus direitos e garantias fundamentais, conforme o disposto no art. 4º, II, III, VII, VIII, X, da Lei Complementar Federal nº 80/94;</w:t>
      </w:r>
    </w:p>
    <w:p w:rsidR="00D21666" w:rsidRDefault="00D216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666" w:rsidRDefault="008514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o presente Procedimento Administrativo de Tutela Coletiva (PTAC), a fim de adotar providências para </w:t>
      </w:r>
      <w:r w:rsidR="008875F6">
        <w:rPr>
          <w:rFonts w:ascii="Times New Roman" w:eastAsia="Times New Roman" w:hAnsi="Times New Roman" w:cs="Times New Roman"/>
          <w:sz w:val="24"/>
          <w:szCs w:val="24"/>
        </w:rPr>
        <w:t>a garantia de dignidade e de direitos fundamentais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75F6">
        <w:rPr>
          <w:rFonts w:ascii="Times New Roman" w:eastAsia="Times New Roman" w:hAnsi="Times New Roman" w:cs="Times New Roman"/>
          <w:sz w:val="24"/>
          <w:szCs w:val="24"/>
        </w:rPr>
        <w:t xml:space="preserve">em favor de pessoas transgênero, apontando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inconstitucionalidade </w:t>
      </w:r>
      <w:r w:rsidR="008875F6">
        <w:rPr>
          <w:rFonts w:ascii="Times New Roman" w:eastAsia="Times New Roman" w:hAnsi="Times New Roman" w:cs="Times New Roman"/>
          <w:sz w:val="24"/>
          <w:szCs w:val="24"/>
        </w:rPr>
        <w:t xml:space="preserve">formal e material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8875F6">
        <w:rPr>
          <w:rFonts w:ascii="Times New Roman" w:eastAsia="Times New Roman" w:hAnsi="Times New Roman" w:cs="Times New Roman"/>
          <w:sz w:val="24"/>
          <w:szCs w:val="24"/>
        </w:rPr>
        <w:t>Lei Municipal n. 13.698/2022, de Uberaba-MG.</w:t>
      </w:r>
    </w:p>
    <w:p w:rsidR="00D21666" w:rsidRDefault="00D216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666" w:rsidRDefault="008514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tanto, determina-se a adoção das seguintes diligências:</w:t>
      </w:r>
    </w:p>
    <w:p w:rsidR="00D21666" w:rsidRDefault="00D216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666" w:rsidRDefault="008514D4" w:rsidP="008875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juntada dos documentos já existentes sobre a temática</w:t>
      </w:r>
      <w:r w:rsidR="008875F6">
        <w:rPr>
          <w:rFonts w:ascii="Times New Roman" w:eastAsia="Times New Roman" w:hAnsi="Times New Roman" w:cs="Times New Roman"/>
          <w:sz w:val="24"/>
          <w:szCs w:val="24"/>
        </w:rPr>
        <w:t>, bem como os estudos sociais e estatísticos realizados a respeito da violência contra a população trans;</w:t>
      </w:r>
    </w:p>
    <w:p w:rsidR="008875F6" w:rsidRPr="008875F6" w:rsidRDefault="008875F6" w:rsidP="008875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666" w:rsidRDefault="008875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Elaborar minuta de petição inicial de ação direta de inconstitucionalidade e submeter à apreciação da Defensoria Pública-Geral</w:t>
      </w:r>
      <w:r w:rsidR="008514D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1666" w:rsidRDefault="00D216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666" w:rsidRDefault="008514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Autue-se. Cumpra-se. Após, venham os autos conclusos para análise.</w:t>
      </w:r>
    </w:p>
    <w:p w:rsidR="00D21666" w:rsidRDefault="00D216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666" w:rsidRDefault="008514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Belo Horizonte/MG, </w:t>
      </w:r>
      <w:r w:rsidR="008875F6">
        <w:rPr>
          <w:rFonts w:ascii="Times New Roman" w:eastAsia="Times New Roman" w:hAnsi="Times New Roman" w:cs="Times New Roman"/>
          <w:sz w:val="24"/>
          <w:szCs w:val="24"/>
        </w:rPr>
        <w:t>31 de janeiro de 202</w:t>
      </w:r>
      <w:r w:rsidR="00FD739C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1666" w:rsidRDefault="00D216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666" w:rsidRDefault="00D216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75F6" w:rsidRDefault="008875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666" w:rsidRPr="008875F6" w:rsidRDefault="008875F6" w:rsidP="008875F6">
      <w:pPr>
        <w:spacing w:after="0" w:line="360" w:lineRule="auto"/>
        <w:jc w:val="center"/>
        <w:rPr>
          <w:rFonts w:ascii="Times New Roman Negrito" w:eastAsia="Times New Roman" w:hAnsi="Times New Roman Negrito" w:cs="Times New Roman"/>
          <w:b/>
          <w:bCs/>
          <w:smallCaps/>
          <w:sz w:val="24"/>
          <w:szCs w:val="24"/>
        </w:rPr>
      </w:pPr>
      <w:r w:rsidRPr="008875F6">
        <w:rPr>
          <w:rFonts w:ascii="Times New Roman Negrito" w:eastAsia="Times New Roman" w:hAnsi="Times New Roman Negrito" w:cs="Times New Roman"/>
          <w:b/>
          <w:bCs/>
          <w:smallCaps/>
          <w:sz w:val="24"/>
          <w:szCs w:val="24"/>
        </w:rPr>
        <w:t>Paulo Cesar Azevedo de Almeida</w:t>
      </w:r>
    </w:p>
    <w:p w:rsidR="008875F6" w:rsidRDefault="008875F6" w:rsidP="008875F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Coordenador Estratégico em Tutela Coletiva</w:t>
      </w:r>
    </w:p>
    <w:p w:rsidR="008875F6" w:rsidRDefault="008875F6" w:rsidP="008875F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Defensor Público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Madep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883</w:t>
      </w:r>
    </w:p>
    <w:sectPr w:rsidR="008875F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7C19" w:rsidRDefault="00C17C19">
      <w:pPr>
        <w:spacing w:after="0" w:line="240" w:lineRule="auto"/>
      </w:pPr>
      <w:r>
        <w:separator/>
      </w:r>
    </w:p>
  </w:endnote>
  <w:endnote w:type="continuationSeparator" w:id="0">
    <w:p w:rsidR="00C17C19" w:rsidRDefault="00C17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Negrito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1666" w:rsidRDefault="008514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273B31">
      <w:rPr>
        <w:rFonts w:ascii="Times New Roman" w:eastAsia="Times New Roman" w:hAnsi="Times New Roman" w:cs="Times New Roman"/>
        <w:noProof/>
        <w:color w:val="000000"/>
        <w:sz w:val="20"/>
        <w:szCs w:val="20"/>
      </w:rPr>
      <w:t>3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D21666" w:rsidRDefault="008514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:rsidR="00D21666" w:rsidRDefault="008514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7C19" w:rsidRDefault="00C17C19">
      <w:pPr>
        <w:spacing w:after="0" w:line="240" w:lineRule="auto"/>
      </w:pPr>
      <w:r>
        <w:separator/>
      </w:r>
    </w:p>
  </w:footnote>
  <w:footnote w:type="continuationSeparator" w:id="0">
    <w:p w:rsidR="00C17C19" w:rsidRDefault="00C17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1666" w:rsidRDefault="008514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080000" cy="10800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21666" w:rsidRDefault="00D216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60D1A"/>
    <w:multiLevelType w:val="multilevel"/>
    <w:tmpl w:val="AD0E77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15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1666"/>
    <w:rsid w:val="00273B31"/>
    <w:rsid w:val="002A73BB"/>
    <w:rsid w:val="002B258F"/>
    <w:rsid w:val="002C066C"/>
    <w:rsid w:val="00325B8C"/>
    <w:rsid w:val="0041170A"/>
    <w:rsid w:val="00552C1E"/>
    <w:rsid w:val="005B3EF8"/>
    <w:rsid w:val="005F0300"/>
    <w:rsid w:val="00643C34"/>
    <w:rsid w:val="00690142"/>
    <w:rsid w:val="006F3572"/>
    <w:rsid w:val="007328E2"/>
    <w:rsid w:val="007B18B9"/>
    <w:rsid w:val="008514D4"/>
    <w:rsid w:val="008875F6"/>
    <w:rsid w:val="008D26EA"/>
    <w:rsid w:val="00AF2E89"/>
    <w:rsid w:val="00B04B43"/>
    <w:rsid w:val="00BB1FB2"/>
    <w:rsid w:val="00BD253C"/>
    <w:rsid w:val="00C120DA"/>
    <w:rsid w:val="00C17C19"/>
    <w:rsid w:val="00C76069"/>
    <w:rsid w:val="00CD4182"/>
    <w:rsid w:val="00D21666"/>
    <w:rsid w:val="00D23EB4"/>
    <w:rsid w:val="00FD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AFE2"/>
  <w15:docId w15:val="{D9F79CC0-C370-463D-9EA0-89301FA6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table" w:styleId="Tabelacomgrade">
    <w:name w:val="Table Grid"/>
    <w:basedOn w:val="Tabelanormal"/>
    <w:uiPriority w:val="59"/>
    <w:rsid w:val="00257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7Rjc9Y+2CyT9ytmMSkC8FNbPDQ==">AMUW2mWYGJyoUzAuCzVWnovXCZydF+7uCfHYQG07S10701oaIvo+UF3F2WNvOE741U5Io9hut7iKnAxAmF8WYbqQ56us0y3+1kNcuvhW+CRnMy2Gh/R05TE=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AA6C297-56AB-48B6-B375-F2D150298CA8}"/>
</file>

<file path=customXml/itemProps3.xml><?xml version="1.0" encoding="utf-8"?>
<ds:datastoreItem xmlns:ds="http://schemas.openxmlformats.org/officeDocument/2006/customXml" ds:itemID="{E7294386-E3CD-4A69-8689-7F2A4A0149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1448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13</cp:revision>
  <cp:lastPrinted>2023-01-31T19:49:00Z</cp:lastPrinted>
  <dcterms:created xsi:type="dcterms:W3CDTF">2022-01-17T12:14:00Z</dcterms:created>
  <dcterms:modified xsi:type="dcterms:W3CDTF">2023-01-31T19:50:00Z</dcterms:modified>
</cp:coreProperties>
</file>