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5E92" w14:textId="77777777" w:rsidR="00DA22CC" w:rsidRDefault="003054CB">
      <w:pPr>
        <w:pStyle w:val="Subttulo"/>
        <w:spacing w:line="360" w:lineRule="auto"/>
        <w:jc w:val="center"/>
        <w:rPr>
          <w:rFonts w:ascii="Calibri" w:eastAsia="Calibri" w:hAnsi="Calibri" w:cs="Calibri"/>
          <w:smallCaps/>
          <w:sz w:val="26"/>
          <w:szCs w:val="26"/>
        </w:rPr>
      </w:pPr>
      <w:r>
        <w:rPr>
          <w:rFonts w:ascii="Calibri" w:eastAsia="Calibri" w:hAnsi="Calibri" w:cs="Calibri"/>
          <w:smallCaps/>
          <w:sz w:val="26"/>
          <w:szCs w:val="26"/>
        </w:rPr>
        <w:t>Ofício nº 038.2022/DPMG/CETUC/ACEDEDICA</w:t>
      </w:r>
    </w:p>
    <w:p w14:paraId="1E54E680" w14:textId="77777777" w:rsidR="00DA22CC" w:rsidRDefault="00DA22CC">
      <w:pPr>
        <w:pStyle w:val="Subttulo"/>
        <w:spacing w:line="360" w:lineRule="auto"/>
        <w:jc w:val="both"/>
        <w:rPr>
          <w:rFonts w:ascii="Calibri" w:eastAsia="Calibri" w:hAnsi="Calibri" w:cs="Calibri"/>
          <w:b w:val="0"/>
        </w:rPr>
      </w:pPr>
    </w:p>
    <w:p w14:paraId="3A1B7FB6" w14:textId="77777777" w:rsidR="00DA22CC" w:rsidRDefault="002D2749">
      <w:pPr>
        <w:tabs>
          <w:tab w:val="left" w:pos="5472"/>
        </w:tabs>
        <w:spacing w:line="360" w:lineRule="auto"/>
        <w:rPr>
          <w:b/>
          <w:u w:val="single"/>
        </w:rPr>
      </w:pPr>
      <w:r>
        <w:rPr>
          <w:b/>
          <w:u w:val="single"/>
        </w:rPr>
        <w:t>Il</w:t>
      </w:r>
      <w:r w:rsidR="003054CB">
        <w:rPr>
          <w:b/>
          <w:u w:val="single"/>
        </w:rPr>
        <w:t>mo. Presidente do Conselho Estadual de Saúde de Minas Gerais (CES-MG)</w:t>
      </w:r>
    </w:p>
    <w:p w14:paraId="4BFF4055" w14:textId="77777777" w:rsidR="00DA22CC" w:rsidRDefault="003054CB">
      <w:pPr>
        <w:spacing w:line="360" w:lineRule="auto"/>
      </w:pPr>
      <w:r>
        <w:t>Sr. Ederson Alves da Silva</w:t>
      </w:r>
    </w:p>
    <w:p w14:paraId="1A53E734" w14:textId="77777777" w:rsidR="00DA22CC" w:rsidRDefault="00DA22CC">
      <w:pPr>
        <w:spacing w:line="360" w:lineRule="auto"/>
      </w:pPr>
    </w:p>
    <w:p w14:paraId="1FD98611" w14:textId="41A113BC" w:rsidR="00DA22CC" w:rsidRDefault="003054CB">
      <w:pPr>
        <w:pStyle w:val="Subttulo"/>
        <w:spacing w:line="360" w:lineRule="auto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u w:val="single"/>
        </w:rPr>
        <w:t>Assunto</w:t>
      </w:r>
      <w:r>
        <w:rPr>
          <w:rFonts w:ascii="Calibri" w:eastAsia="Calibri" w:hAnsi="Calibri" w:cs="Calibri"/>
          <w:b w:val="0"/>
        </w:rPr>
        <w:t xml:space="preserve">: </w:t>
      </w:r>
      <w:r>
        <w:rPr>
          <w:rFonts w:ascii="Calibri" w:eastAsia="Calibri" w:hAnsi="Calibri" w:cs="Calibri"/>
          <w:u w:val="single"/>
        </w:rPr>
        <w:t>Convite</w:t>
      </w:r>
      <w:r w:rsidR="00B952D1">
        <w:rPr>
          <w:rFonts w:ascii="Calibri" w:eastAsia="Calibri" w:hAnsi="Calibri" w:cs="Calibri"/>
          <w:u w:val="single"/>
        </w:rPr>
        <w:t xml:space="preserve"> -</w:t>
      </w:r>
      <w:r>
        <w:rPr>
          <w:rFonts w:ascii="Calibri" w:eastAsia="Calibri" w:hAnsi="Calibri" w:cs="Calibri"/>
          <w:u w:val="single"/>
        </w:rPr>
        <w:t xml:space="preserve"> Audiência Pública sobre Adolescentes Trans no Sistema Socioeducativo</w:t>
      </w:r>
    </w:p>
    <w:p w14:paraId="76F8FB49" w14:textId="77777777" w:rsidR="00DA22CC" w:rsidRDefault="003054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Referência: PTAC n. 016/2022 - SEI n. 9990000001.003193/2022-51</w:t>
      </w:r>
    </w:p>
    <w:p w14:paraId="48CD19CD" w14:textId="77777777" w:rsidR="00DA22CC" w:rsidRDefault="00DA22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Cs w:val="24"/>
        </w:rPr>
      </w:pPr>
    </w:p>
    <w:p w14:paraId="7F63B818" w14:textId="77777777" w:rsidR="00DA22CC" w:rsidRDefault="003054CB">
      <w:pPr>
        <w:pStyle w:val="Subttulo"/>
        <w:spacing w:line="360" w:lineRule="auto"/>
        <w:jc w:val="right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Belo Horizonte, 11 de outubro de 2022.</w:t>
      </w:r>
    </w:p>
    <w:p w14:paraId="2F9A5CC4" w14:textId="77777777" w:rsidR="00DA22CC" w:rsidRDefault="00DA2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Cs w:val="24"/>
        </w:rPr>
      </w:pPr>
    </w:p>
    <w:p w14:paraId="4FE5A258" w14:textId="77777777" w:rsidR="00DA22CC" w:rsidRDefault="00DA2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Cs w:val="24"/>
        </w:rPr>
      </w:pPr>
    </w:p>
    <w:p w14:paraId="3791ED53" w14:textId="77777777" w:rsidR="00DA22CC" w:rsidRDefault="003054CB">
      <w:pPr>
        <w:pStyle w:val="Subttulo"/>
        <w:spacing w:line="360" w:lineRule="auto"/>
        <w:ind w:firstLine="1418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Cumprimentando Vossa </w:t>
      </w:r>
      <w:r w:rsidR="002D2749">
        <w:rPr>
          <w:rFonts w:ascii="Calibri" w:eastAsia="Calibri" w:hAnsi="Calibri" w:cs="Calibri"/>
          <w:b w:val="0"/>
        </w:rPr>
        <w:t>Senhoria</w:t>
      </w:r>
      <w:r>
        <w:rPr>
          <w:rFonts w:ascii="Calibri" w:eastAsia="Calibri" w:hAnsi="Calibri" w:cs="Calibri"/>
          <w:b w:val="0"/>
        </w:rPr>
        <w:t xml:space="preserve"> cordialmente, servimo-nos do presente para comunicar a realização de</w:t>
      </w:r>
      <w:r>
        <w:rPr>
          <w:rFonts w:ascii="Calibri" w:eastAsia="Calibri" w:hAnsi="Calibri" w:cs="Calibri"/>
        </w:rPr>
        <w:t xml:space="preserve"> Audiência Pública Interinstitucional, </w:t>
      </w:r>
      <w:r>
        <w:rPr>
          <w:rFonts w:ascii="Calibri" w:eastAsia="Calibri" w:hAnsi="Calibri" w:cs="Calibri"/>
          <w:b w:val="0"/>
        </w:rPr>
        <w:t xml:space="preserve">promovida pela </w:t>
      </w:r>
      <w:r>
        <w:rPr>
          <w:rFonts w:ascii="Calibri" w:eastAsia="Calibri" w:hAnsi="Calibri" w:cs="Calibri"/>
        </w:rPr>
        <w:t>Defensoria Pública de Minas Gerais</w:t>
      </w:r>
      <w:r>
        <w:rPr>
          <w:rFonts w:ascii="Calibri" w:eastAsia="Calibri" w:hAnsi="Calibri" w:cs="Calibri"/>
          <w:b w:val="0"/>
        </w:rPr>
        <w:t xml:space="preserve"> e </w:t>
      </w:r>
      <w:r>
        <w:rPr>
          <w:rFonts w:ascii="Calibri" w:eastAsia="Calibri" w:hAnsi="Calibri" w:cs="Calibri"/>
        </w:rPr>
        <w:t>Ministério Público de Minas Gerais</w:t>
      </w:r>
      <w:r>
        <w:rPr>
          <w:rFonts w:ascii="Calibri" w:eastAsia="Calibri" w:hAnsi="Calibri" w:cs="Calibri"/>
          <w:b w:val="0"/>
        </w:rPr>
        <w:t>, com a finalidade de tratar do acolhimento de adolescentes trans no sistema socioeducativo, o respeito à identidade de gênero e o atendimento às demandas específicas do grupo vulnerável.</w:t>
      </w:r>
    </w:p>
    <w:p w14:paraId="744A5D72" w14:textId="77777777" w:rsidR="00DA22CC" w:rsidRDefault="00DA22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Cs w:val="24"/>
        </w:rPr>
      </w:pPr>
    </w:p>
    <w:p w14:paraId="63EFC583" w14:textId="77777777" w:rsidR="00DA22CC" w:rsidRDefault="003054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rPr>
          <w:b/>
          <w:color w:val="000000"/>
          <w:szCs w:val="24"/>
        </w:rPr>
      </w:pPr>
      <w:r>
        <w:rPr>
          <w:b/>
          <w:color w:val="000000"/>
          <w:szCs w:val="24"/>
        </w:rPr>
        <w:t>Data da Audiência Pública: 21/10/2022 de 14h às 17h50</w:t>
      </w:r>
    </w:p>
    <w:p w14:paraId="00793066" w14:textId="77777777" w:rsidR="00DA22CC" w:rsidRDefault="003054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rPr>
          <w:b/>
          <w:color w:val="000000"/>
          <w:szCs w:val="24"/>
        </w:rPr>
      </w:pPr>
      <w:r>
        <w:rPr>
          <w:b/>
          <w:color w:val="000000"/>
          <w:szCs w:val="24"/>
        </w:rPr>
        <w:t>Local: Centro de Referência das Juventudes (CRJ)</w:t>
      </w:r>
    </w:p>
    <w:p w14:paraId="44426B8E" w14:textId="77777777" w:rsidR="00DA22CC" w:rsidRDefault="003054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rPr>
          <w:b/>
          <w:color w:val="000000"/>
          <w:szCs w:val="24"/>
        </w:rPr>
      </w:pPr>
      <w:r>
        <w:rPr>
          <w:b/>
          <w:color w:val="000000"/>
          <w:szCs w:val="24"/>
        </w:rPr>
        <w:t>Endereço: Rua Guaicurus, n. 50, Praça da Estação, Centro, Belo Horizonte</w:t>
      </w:r>
    </w:p>
    <w:p w14:paraId="432510C3" w14:textId="77777777" w:rsidR="00DA22CC" w:rsidRDefault="00DA22CC">
      <w:pPr>
        <w:pStyle w:val="Subttulo"/>
        <w:spacing w:line="360" w:lineRule="auto"/>
        <w:ind w:firstLine="1418"/>
        <w:jc w:val="both"/>
        <w:rPr>
          <w:rFonts w:ascii="Calibri" w:eastAsia="Calibri" w:hAnsi="Calibri" w:cs="Calibri"/>
          <w:b w:val="0"/>
        </w:rPr>
      </w:pPr>
    </w:p>
    <w:p w14:paraId="0000D68B" w14:textId="77777777" w:rsidR="00DA22CC" w:rsidRPr="00003753" w:rsidRDefault="003054CB" w:rsidP="00003753">
      <w:pPr>
        <w:pStyle w:val="Subttulo"/>
        <w:spacing w:line="360" w:lineRule="auto"/>
        <w:ind w:firstLine="1418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Solicitamos a </w:t>
      </w:r>
      <w:r>
        <w:rPr>
          <w:rFonts w:ascii="Calibri" w:eastAsia="Calibri" w:hAnsi="Calibri" w:cs="Calibri"/>
        </w:rPr>
        <w:t>confirmação de disponibilidade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</w:rPr>
        <w:t>para participação</w:t>
      </w:r>
      <w:r>
        <w:rPr>
          <w:rFonts w:ascii="Calibri" w:eastAsia="Calibri" w:hAnsi="Calibri" w:cs="Calibri"/>
          <w:b w:val="0"/>
        </w:rPr>
        <w:t xml:space="preserve"> no encontro e, por oportuno, remetemos cópia do Edital de Convocação e Regimento. Atenciosamente,</w:t>
      </w:r>
    </w:p>
    <w:p w14:paraId="3B3353D6" w14:textId="5CEA205A" w:rsidR="00DA22CC" w:rsidRDefault="00DA22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b/>
          <w:color w:val="000000"/>
          <w:szCs w:val="24"/>
        </w:rPr>
      </w:pPr>
    </w:p>
    <w:p w14:paraId="1CE8146F" w14:textId="77777777" w:rsidR="00B952D1" w:rsidRDefault="00B952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b/>
          <w:color w:val="000000"/>
          <w:szCs w:val="24"/>
        </w:rPr>
      </w:pPr>
    </w:p>
    <w:p w14:paraId="3B23FB35" w14:textId="77777777" w:rsidR="00DA22CC" w:rsidRDefault="003054CB">
      <w:pPr>
        <w:spacing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Paulo Cesar Azevedo de Almeida</w:t>
      </w:r>
    </w:p>
    <w:p w14:paraId="6E68E5EF" w14:textId="77777777" w:rsidR="00DA22CC" w:rsidRDefault="003054CB">
      <w:pPr>
        <w:spacing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Coordenadoria Estratégica em Tutela Coletiva</w:t>
      </w:r>
    </w:p>
    <w:p w14:paraId="4949FF2E" w14:textId="77777777" w:rsidR="00DA22CC" w:rsidRDefault="003054CB">
      <w:pPr>
        <w:spacing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Defensor Público</w:t>
      </w:r>
    </w:p>
    <w:p w14:paraId="36CF5D34" w14:textId="77777777" w:rsidR="00DA22CC" w:rsidRDefault="003054CB">
      <w:pPr>
        <w:spacing w:line="240" w:lineRule="auto"/>
        <w:jc w:val="center"/>
        <w:rPr>
          <w:b/>
          <w:smallCaps/>
          <w:color w:val="000000"/>
        </w:rPr>
      </w:pPr>
      <w:proofErr w:type="spellStart"/>
      <w:r>
        <w:rPr>
          <w:b/>
          <w:smallCaps/>
          <w:color w:val="000000"/>
        </w:rPr>
        <w:t>Madep</w:t>
      </w:r>
      <w:proofErr w:type="spellEnd"/>
      <w:r>
        <w:rPr>
          <w:b/>
          <w:smallCaps/>
          <w:color w:val="000000"/>
        </w:rPr>
        <w:t xml:space="preserve"> 883</w:t>
      </w:r>
    </w:p>
    <w:sectPr w:rsidR="00DA22CC" w:rsidSect="00B952D1">
      <w:headerReference w:type="default" r:id="rId7"/>
      <w:footerReference w:type="default" r:id="rId8"/>
      <w:pgSz w:w="11906" w:h="16838"/>
      <w:pgMar w:top="1701" w:right="1274" w:bottom="1134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FC22" w14:textId="77777777" w:rsidR="00FA195B" w:rsidRDefault="00FA195B">
      <w:pPr>
        <w:spacing w:line="240" w:lineRule="auto"/>
      </w:pPr>
      <w:r>
        <w:separator/>
      </w:r>
    </w:p>
  </w:endnote>
  <w:endnote w:type="continuationSeparator" w:id="0">
    <w:p w14:paraId="51F3B023" w14:textId="77777777" w:rsidR="00FA195B" w:rsidRDefault="00FA1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6BDA" w14:textId="77777777" w:rsidR="00DA22CC" w:rsidRDefault="003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003753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003753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  <w:p w14:paraId="36A0798A" w14:textId="77777777" w:rsidR="00DA22CC" w:rsidRDefault="00DA22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BF42" w14:textId="77777777" w:rsidR="00FA195B" w:rsidRDefault="00FA195B">
      <w:pPr>
        <w:spacing w:line="240" w:lineRule="auto"/>
      </w:pPr>
      <w:r>
        <w:separator/>
      </w:r>
    </w:p>
  </w:footnote>
  <w:footnote w:type="continuationSeparator" w:id="0">
    <w:p w14:paraId="2535C9DB" w14:textId="77777777" w:rsidR="00FA195B" w:rsidRDefault="00FA1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5AF3" w14:textId="77777777" w:rsidR="00DA22CC" w:rsidRDefault="003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rFonts w:ascii="Courier New" w:eastAsia="Courier New" w:hAnsi="Courier New" w:cs="Courier New"/>
        <w:color w:val="000000"/>
        <w:sz w:val="18"/>
        <w:szCs w:val="18"/>
      </w:rPr>
    </w:pPr>
    <w:r>
      <w:rPr>
        <w:rFonts w:ascii="Courier New" w:eastAsia="Courier New" w:hAnsi="Courier New" w:cs="Courier New"/>
        <w:noProof/>
        <w:color w:val="000000"/>
        <w:sz w:val="18"/>
        <w:szCs w:val="18"/>
        <w:lang w:eastAsia="pt-BR"/>
      </w:rPr>
      <w:drawing>
        <wp:inline distT="0" distB="0" distL="0" distR="0" wp14:anchorId="23FBF5C1" wp14:editId="140FAC5B">
          <wp:extent cx="1390015" cy="1181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015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60FA51" w14:textId="77777777" w:rsidR="00DA22CC" w:rsidRDefault="00DA22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</w:p>
  <w:p w14:paraId="516FA754" w14:textId="77777777" w:rsidR="00DA22CC" w:rsidRDefault="003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  <w:r>
      <w:rPr>
        <w:b/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</w:t>
    </w:r>
  </w:p>
  <w:p w14:paraId="43731A4E" w14:textId="77777777" w:rsidR="00DA22CC" w:rsidRDefault="00DA22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2CC"/>
    <w:rsid w:val="00003753"/>
    <w:rsid w:val="002D2749"/>
    <w:rsid w:val="003054CB"/>
    <w:rsid w:val="00B952D1"/>
    <w:rsid w:val="00DA22CC"/>
    <w:rsid w:val="00FA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0F45"/>
  <w15:docId w15:val="{D88789E6-DA1D-456E-80A3-EF804C5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EE"/>
    <w:rPr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F43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43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56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0561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F241EE"/>
    <w:rPr>
      <w:rFonts w:ascii="Cambria" w:hAnsi="Cambria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27354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27354"/>
    <w:rPr>
      <w:sz w:val="24"/>
      <w:szCs w:val="22"/>
      <w:lang w:eastAsia="en-US"/>
    </w:rPr>
  </w:style>
  <w:style w:type="character" w:styleId="Hyperlink">
    <w:name w:val="Hyperlink"/>
    <w:unhideWhenUsed/>
    <w:rsid w:val="001F435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1F43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1F43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A056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A0561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45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E2A45"/>
    <w:rPr>
      <w:rFonts w:ascii="Tahoma" w:hAnsi="Tahoma" w:cs="Tahoma"/>
      <w:sz w:val="16"/>
      <w:szCs w:val="16"/>
      <w:lang w:eastAsia="en-US"/>
    </w:rPr>
  </w:style>
  <w:style w:type="paragraph" w:styleId="TextosemFormatao">
    <w:name w:val="Plain Text"/>
    <w:basedOn w:val="Normal"/>
    <w:link w:val="TextosemFormataoChar"/>
    <w:rsid w:val="00ED1428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ED1428"/>
    <w:rPr>
      <w:rFonts w:ascii="Consolas" w:hAnsi="Consolas"/>
      <w:sz w:val="21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ED1428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25DF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8226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26C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8226C5"/>
    <w:rPr>
      <w:vertAlign w:val="superscript"/>
    </w:rPr>
  </w:style>
  <w:style w:type="character" w:customStyle="1" w:styleId="TextodenotaderodapChar1">
    <w:name w:val="Texto de nota de rodapé Char1"/>
    <w:basedOn w:val="Fontepargpadro"/>
    <w:rsid w:val="008226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076A3"/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59"/>
    <w:rsid w:val="005F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54483"/>
    <w:pPr>
      <w:suppressAutoHyphens/>
      <w:spacing w:line="240" w:lineRule="auto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54483"/>
    <w:rPr>
      <w:rFonts w:ascii="Times New Roman" w:eastAsia="Times New Roman" w:hAnsi="Times New Roman"/>
      <w:b/>
      <w:sz w:val="24"/>
      <w:lang w:eastAsia="ar-SA"/>
    </w:rPr>
  </w:style>
  <w:style w:type="paragraph" w:styleId="Subttulo">
    <w:name w:val="Subtitle"/>
    <w:basedOn w:val="Normal"/>
    <w:next w:val="Normal"/>
    <w:link w:val="SubttuloChar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SubttuloChar">
    <w:name w:val="Subtítulo Char"/>
    <w:basedOn w:val="Fontepargpadro"/>
    <w:link w:val="Subttulo"/>
    <w:rsid w:val="00554483"/>
    <w:rPr>
      <w:rFonts w:ascii="Times New Roman" w:eastAsia="Times New Roman" w:hAnsi="Times New Roman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XmrUDT4p40Nj1oow8jEvhNspQ==">AMUW2mV0PQxEtQdw5R2oqwsedpM4tVFBPPFYzSEAOpDI91x1eO3K0p9Dq8lVOlIoulP6vQLWBhTZPZGPceUq5V/5cQwF/B4STV9fsb7rC+/qEHMZ3I0PoFg=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4" ma:contentTypeDescription="Crie um novo documento." ma:contentTypeScope="" ma:versionID="05695618fd992f6a8275cd36f046a056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18d07b23ac5c8553831f430533d4bae9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31E2E7-158F-4587-B3C9-AD95B4626475}"/>
</file>

<file path=customXml/itemProps3.xml><?xml version="1.0" encoding="utf-8"?>
<ds:datastoreItem xmlns:ds="http://schemas.openxmlformats.org/officeDocument/2006/customXml" ds:itemID="{6A485455-6D18-4D2E-8744-BEE064D08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Paulo Almeida</cp:lastModifiedBy>
  <cp:revision>4</cp:revision>
  <cp:lastPrinted>2022-10-11T19:24:00Z</cp:lastPrinted>
  <dcterms:created xsi:type="dcterms:W3CDTF">2022-06-09T12:00:00Z</dcterms:created>
  <dcterms:modified xsi:type="dcterms:W3CDTF">2022-10-11T19:25:00Z</dcterms:modified>
</cp:coreProperties>
</file>