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50" w:rsidRPr="00C11FB9" w:rsidRDefault="00C72950" w:rsidP="00C72950">
      <w:pPr>
        <w:spacing w:after="0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C11FB9">
        <w:rPr>
          <w:rFonts w:ascii="Cambria" w:hAnsi="Cambria"/>
          <w:b/>
          <w:sz w:val="24"/>
          <w:szCs w:val="24"/>
        </w:rPr>
        <w:t>Relatório Médico</w:t>
      </w:r>
    </w:p>
    <w:p w:rsidR="00C72950" w:rsidRPr="00C11FB9" w:rsidRDefault="00C72950" w:rsidP="00C72950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F6036" w:rsidRDefault="00DF6036" w:rsidP="00DF6036">
      <w:pPr>
        <w:tabs>
          <w:tab w:val="left" w:pos="728"/>
        </w:tabs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Com relação ao tratamento </w:t>
      </w:r>
      <w:proofErr w:type="gramStart"/>
      <w:r>
        <w:rPr>
          <w:rFonts w:ascii="Cambria" w:hAnsi="Cambria"/>
          <w:b/>
          <w:sz w:val="24"/>
          <w:szCs w:val="24"/>
        </w:rPr>
        <w:t>do(</w:t>
      </w:r>
      <w:proofErr w:type="gramEnd"/>
      <w:r>
        <w:rPr>
          <w:rFonts w:ascii="Cambria" w:hAnsi="Cambria"/>
          <w:b/>
          <w:sz w:val="24"/>
          <w:szCs w:val="24"/>
        </w:rPr>
        <w:t xml:space="preserve">a) paciente </w:t>
      </w:r>
      <w:proofErr w:type="spellStart"/>
      <w:r>
        <w:rPr>
          <w:rFonts w:ascii="Cambria" w:hAnsi="Cambria"/>
          <w:b/>
          <w:sz w:val="24"/>
          <w:szCs w:val="24"/>
        </w:rPr>
        <w:t>Sr</w:t>
      </w:r>
      <w:proofErr w:type="spellEnd"/>
      <w:r>
        <w:rPr>
          <w:rFonts w:ascii="Cambria" w:hAnsi="Cambria"/>
          <w:b/>
          <w:sz w:val="24"/>
          <w:szCs w:val="24"/>
        </w:rPr>
        <w:t>(a) _____________ ____________________________________, portador(a) do RG n° _______________________________, devem ser consideradas as seguintes peculiaridades:</w:t>
      </w:r>
    </w:p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p w:rsidR="00C72950" w:rsidRPr="00C11FB9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De acordo com a tabela abaixo, os códigos correspondentes </w:t>
      </w:r>
      <w:r>
        <w:rPr>
          <w:rFonts w:ascii="Cambria" w:hAnsi="Cambria"/>
          <w:sz w:val="24"/>
          <w:szCs w:val="24"/>
        </w:rPr>
        <w:t>à</w:t>
      </w:r>
      <w:r w:rsidRPr="00C11FB9">
        <w:rPr>
          <w:rFonts w:ascii="Cambria" w:hAnsi="Cambria"/>
          <w:sz w:val="24"/>
          <w:szCs w:val="24"/>
        </w:rPr>
        <w:t xml:space="preserve">s doenças que acometem </w:t>
      </w:r>
      <w:r>
        <w:rPr>
          <w:rFonts w:ascii="Cambria" w:hAnsi="Cambria"/>
          <w:sz w:val="24"/>
          <w:szCs w:val="24"/>
        </w:rPr>
        <w:t>o</w:t>
      </w:r>
      <w:r w:rsidRPr="00C11FB9">
        <w:rPr>
          <w:rFonts w:ascii="Cambria" w:hAnsi="Cambria"/>
          <w:sz w:val="24"/>
          <w:szCs w:val="24"/>
        </w:rPr>
        <w:t xml:space="preserve"> paciente são:</w:t>
      </w:r>
    </w:p>
    <w:tbl>
      <w:tblPr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664"/>
      </w:tblGrid>
      <w:tr w:rsidR="00C72950" w:rsidRPr="00C11FB9" w:rsidTr="00A40650">
        <w:tc>
          <w:tcPr>
            <w:tcW w:w="6091" w:type="dxa"/>
            <w:shd w:val="clear" w:color="auto" w:fill="BFBFBF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2664" w:type="dxa"/>
            <w:shd w:val="clear" w:color="auto" w:fill="BFBFBF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Código CID</w:t>
            </w:r>
          </w:p>
        </w:tc>
      </w:tr>
      <w:tr w:rsidR="00C72950" w:rsidRPr="00C11FB9" w:rsidTr="00A40650">
        <w:tc>
          <w:tcPr>
            <w:tcW w:w="6091" w:type="dxa"/>
          </w:tcPr>
          <w:p w:rsidR="00C72950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72950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72950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950" w:rsidRDefault="00C72950" w:rsidP="00A4065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C72950" w:rsidRPr="00C11FB9" w:rsidRDefault="00C72950" w:rsidP="00A4065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72950" w:rsidRPr="00C11FB9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5321"/>
        <w:gridCol w:w="8"/>
      </w:tblGrid>
      <w:tr w:rsidR="00C72950" w:rsidRPr="00C11FB9" w:rsidTr="00A40650">
        <w:tc>
          <w:tcPr>
            <w:tcW w:w="8720" w:type="dxa"/>
            <w:gridSpan w:val="3"/>
            <w:tcBorders>
              <w:top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Outras doenças e respectivos códigos CID:</w:t>
            </w:r>
          </w:p>
        </w:tc>
      </w:tr>
      <w:tr w:rsidR="00C72950" w:rsidRPr="00C11FB9" w:rsidTr="00A40650">
        <w:tc>
          <w:tcPr>
            <w:tcW w:w="8720" w:type="dxa"/>
            <w:gridSpan w:val="3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720" w:type="dxa"/>
            <w:gridSpan w:val="3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720" w:type="dxa"/>
            <w:gridSpan w:val="3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20" w:type="dxa"/>
            <w:gridSpan w:val="3"/>
          </w:tcPr>
          <w:p w:rsidR="00C72950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72950" w:rsidRPr="00B3788A" w:rsidRDefault="00C72950" w:rsidP="00A40650">
            <w:pPr>
              <w:spacing w:after="0"/>
              <w:jc w:val="both"/>
              <w:rPr>
                <w:rFonts w:ascii="Cambria" w:hAnsi="Cambria"/>
              </w:rPr>
            </w:pPr>
            <w:r w:rsidRPr="00B3788A">
              <w:rPr>
                <w:rFonts w:ascii="Cambria" w:hAnsi="Cambria"/>
              </w:rPr>
              <w:t>As doenças que acometem o paciente demandam os seguintes medicamentos/insumos/tratamentos/exames médicos, de acordo com o quadro abaixo:</w:t>
            </w:r>
          </w:p>
        </w:tc>
      </w:tr>
      <w:tr w:rsidR="00C72950" w:rsidRPr="00C11FB9" w:rsidTr="00A406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</w:tcPr>
          <w:p w:rsidR="00C72950" w:rsidRPr="00B3788A" w:rsidRDefault="00C72950" w:rsidP="00A40650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3788A">
              <w:rPr>
                <w:rFonts w:ascii="Cambria" w:hAnsi="Cambria"/>
                <w:b/>
              </w:rPr>
              <w:t>Doença</w:t>
            </w:r>
          </w:p>
        </w:tc>
        <w:tc>
          <w:tcPr>
            <w:tcW w:w="5321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C72950" w:rsidRPr="00B3788A" w:rsidRDefault="00C72950" w:rsidP="00A40650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3788A">
              <w:rPr>
                <w:rFonts w:ascii="Cambria" w:hAnsi="Cambria"/>
                <w:b/>
              </w:rPr>
              <w:t>Medicamentos/insumos/tratamentos/exames médicos</w:t>
            </w:r>
          </w:p>
        </w:tc>
      </w:tr>
      <w:tr w:rsidR="00C72950" w:rsidRPr="00C11FB9" w:rsidTr="00A406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  <w:trHeight w:val="837"/>
        </w:trPr>
        <w:tc>
          <w:tcPr>
            <w:tcW w:w="3391" w:type="dxa"/>
            <w:tcBorders>
              <w:left w:val="double" w:sz="4" w:space="0" w:color="auto"/>
            </w:tcBorders>
          </w:tcPr>
          <w:p w:rsidR="00C72950" w:rsidRPr="00B3788A" w:rsidRDefault="00C72950" w:rsidP="00A40650">
            <w:pPr>
              <w:spacing w:after="0"/>
              <w:jc w:val="both"/>
              <w:rPr>
                <w:rFonts w:ascii="Cambria" w:hAnsi="Cambria"/>
              </w:rPr>
            </w:pPr>
          </w:p>
          <w:p w:rsidR="00C72950" w:rsidRPr="00B3788A" w:rsidRDefault="00C72950" w:rsidP="00A40650">
            <w:pPr>
              <w:spacing w:after="0"/>
              <w:jc w:val="both"/>
              <w:rPr>
                <w:rFonts w:ascii="Cambria" w:hAnsi="Cambria"/>
              </w:rPr>
            </w:pPr>
          </w:p>
          <w:p w:rsidR="00C72950" w:rsidRPr="00B3788A" w:rsidRDefault="00C72950" w:rsidP="00A40650">
            <w:pPr>
              <w:spacing w:after="0"/>
              <w:jc w:val="both"/>
              <w:rPr>
                <w:rFonts w:ascii="Cambria" w:hAnsi="Cambria"/>
              </w:rPr>
            </w:pPr>
          </w:p>
          <w:p w:rsidR="00C72950" w:rsidRPr="00B3788A" w:rsidRDefault="00C72950" w:rsidP="00A40650">
            <w:pPr>
              <w:spacing w:after="0"/>
              <w:jc w:val="both"/>
              <w:rPr>
                <w:rFonts w:ascii="Cambria" w:hAnsi="Cambria"/>
              </w:rPr>
            </w:pPr>
          </w:p>
        </w:tc>
        <w:tc>
          <w:tcPr>
            <w:tcW w:w="5321" w:type="dxa"/>
            <w:tcBorders>
              <w:right w:val="double" w:sz="4" w:space="0" w:color="auto"/>
            </w:tcBorders>
          </w:tcPr>
          <w:p w:rsidR="00C72950" w:rsidRPr="00B3788A" w:rsidRDefault="00C72950" w:rsidP="00A40650">
            <w:pPr>
              <w:pStyle w:val="PargrafodaLista"/>
              <w:ind w:left="0"/>
              <w:rPr>
                <w:rFonts w:ascii="Cambria" w:hAnsi="Cambria"/>
              </w:rPr>
            </w:pPr>
          </w:p>
          <w:p w:rsidR="00C72950" w:rsidRPr="00B3788A" w:rsidRDefault="00C72950" w:rsidP="00C72950">
            <w:pPr>
              <w:pStyle w:val="PargrafodaLista"/>
              <w:ind w:left="0"/>
              <w:jc w:val="center"/>
              <w:rPr>
                <w:rFonts w:ascii="Cambria" w:hAnsi="Cambria"/>
              </w:rPr>
            </w:pPr>
            <w:proofErr w:type="spellStart"/>
            <w:r w:rsidRPr="00B3788A">
              <w:rPr>
                <w:rFonts w:ascii="Cambria" w:hAnsi="Cambria"/>
              </w:rPr>
              <w:t>Propafenona</w:t>
            </w:r>
            <w:proofErr w:type="spellEnd"/>
            <w:r w:rsidRPr="00B3788A">
              <w:rPr>
                <w:rFonts w:ascii="Cambria" w:hAnsi="Cambria"/>
              </w:rPr>
              <w:t xml:space="preserve"> </w:t>
            </w:r>
          </w:p>
        </w:tc>
      </w:tr>
    </w:tbl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C72950" w:rsidRPr="00C11FB9" w:rsidTr="00A40650">
        <w:tc>
          <w:tcPr>
            <w:tcW w:w="8755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 que consiste a doença?</w:t>
            </w:r>
          </w:p>
        </w:tc>
      </w:tr>
      <w:tr w:rsidR="00C72950" w:rsidRPr="00C11FB9" w:rsidTr="00A40650">
        <w:tc>
          <w:tcPr>
            <w:tcW w:w="8755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755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755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755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755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755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755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755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Descreva o histórico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do(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e a evolução da doença referida:</w:t>
            </w: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Antes de </w:t>
      </w:r>
      <w:r>
        <w:rPr>
          <w:rFonts w:ascii="Cambria" w:hAnsi="Cambria"/>
          <w:sz w:val="24"/>
          <w:szCs w:val="24"/>
        </w:rPr>
        <w:t>serem prescritos</w:t>
      </w:r>
      <w:r w:rsidRPr="00C11FB9">
        <w:rPr>
          <w:rFonts w:ascii="Cambria" w:hAnsi="Cambria"/>
          <w:sz w:val="24"/>
          <w:szCs w:val="24"/>
        </w:rPr>
        <w:t xml:space="preserve"> os medicamentos</w:t>
      </w:r>
      <w:r>
        <w:rPr>
          <w:rFonts w:ascii="Cambria" w:hAnsi="Cambria"/>
          <w:sz w:val="24"/>
          <w:szCs w:val="24"/>
        </w:rPr>
        <w:t xml:space="preserve">/insumos/tratamentos/exames </w:t>
      </w:r>
      <w:r w:rsidRPr="00C11FB9">
        <w:rPr>
          <w:rFonts w:ascii="Cambria" w:hAnsi="Cambria"/>
          <w:sz w:val="24"/>
          <w:szCs w:val="24"/>
        </w:rPr>
        <w:t>listados acima, já foram tomadas as seguintes medidas médicas indicadas abaixo:</w:t>
      </w:r>
    </w:p>
    <w:p w:rsidR="00C72950" w:rsidRPr="00C11FB9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 já tentadas sem sucesso:</w:t>
            </w: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Não foram tentadas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outras </w:t>
            </w: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alternativas, em razão dos seguintes motivos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explicar minuciosamente, sem o emprego de abreviações)</w:t>
            </w:r>
            <w:r w:rsidRPr="00C11FB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C72950" w:rsidRPr="00C11FB9" w:rsidTr="00A40650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72950" w:rsidRPr="002D7762" w:rsidRDefault="00C72950" w:rsidP="00C729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Considerando-se o peculiar quadro do paciente, o medicamento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Propafenona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pode ser substituído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por algum medicamento disponível no SUS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que possua a mesma eficácia?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C72950" w:rsidRPr="00C11FB9" w:rsidTr="00A40650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C72950" w:rsidRPr="00C11FB9" w:rsidTr="00A40650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 medicamento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Propafenona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pode ser substituído por amiodarona 200mg?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2D7762" w:rsidTr="00A40650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informar se há </w:t>
            </w:r>
            <w:proofErr w:type="spellStart"/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contra-indicação</w:t>
            </w:r>
            <w:proofErr w:type="spellEnd"/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C72950" w:rsidRPr="00C11FB9" w:rsidTr="00A40650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C72950" w:rsidRPr="00C11FB9" w:rsidTr="00A40650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 medicamento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Propafenona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pode ser substituído por propranolol 40mg?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2D7762" w:rsidTr="00A40650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informar se há </w:t>
            </w:r>
            <w:proofErr w:type="spellStart"/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contra-indicação</w:t>
            </w:r>
            <w:proofErr w:type="spellEnd"/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C72950" w:rsidRPr="00C11FB9" w:rsidTr="00A40650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C72950" w:rsidRPr="00C11FB9" w:rsidTr="00A40650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 medicamento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Propafenona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pode ser substituído por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verapamil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80mg?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2D7762" w:rsidTr="00A40650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informar se há </w:t>
            </w:r>
            <w:proofErr w:type="spellStart"/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contra-indicação</w:t>
            </w:r>
            <w:proofErr w:type="spellEnd"/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C72950" w:rsidRPr="00C11FB9" w:rsidTr="00A40650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C72950" w:rsidRPr="00561122" w:rsidTr="00A40650">
        <w:tc>
          <w:tcPr>
            <w:tcW w:w="8644" w:type="dxa"/>
          </w:tcPr>
          <w:p w:rsidR="00C72950" w:rsidRPr="0056112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Finalidade específica desta medicação:</w:t>
            </w:r>
          </w:p>
        </w:tc>
      </w:tr>
      <w:tr w:rsidR="00C72950" w:rsidRPr="00561122" w:rsidTr="00A40650">
        <w:tc>
          <w:tcPr>
            <w:tcW w:w="8644" w:type="dxa"/>
          </w:tcPr>
          <w:p w:rsidR="00C72950" w:rsidRPr="00561122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561122" w:rsidTr="00A40650">
        <w:tc>
          <w:tcPr>
            <w:tcW w:w="8644" w:type="dxa"/>
          </w:tcPr>
          <w:p w:rsidR="00C72950" w:rsidRPr="00561122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C72950" w:rsidRPr="00F63084" w:rsidTr="00A40650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72950" w:rsidRPr="009366C0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9366C0"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atua, por qualquer meio que </w:t>
            </w:r>
            <w:proofErr w:type="gramStart"/>
            <w:r w:rsidRPr="009366C0">
              <w:rPr>
                <w:rFonts w:ascii="Cambria" w:hAnsi="Cambria"/>
                <w:b/>
                <w:sz w:val="24"/>
                <w:szCs w:val="24"/>
              </w:rPr>
              <w:t>seja,</w:t>
            </w:r>
            <w:proofErr w:type="gramEnd"/>
            <w:r w:rsidRPr="009366C0">
              <w:rPr>
                <w:rFonts w:ascii="Cambria" w:hAnsi="Cambria"/>
                <w:b/>
                <w:sz w:val="24"/>
                <w:szCs w:val="24"/>
              </w:rPr>
              <w:t xml:space="preserve">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72950" w:rsidRPr="00F63084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63084">
              <w:rPr>
                <w:rFonts w:ascii="Cambria" w:hAnsi="Cambria"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C72950" w:rsidRPr="00F63084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72950" w:rsidRPr="00F63084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63084">
              <w:rPr>
                <w:rFonts w:ascii="Cambria" w:hAnsi="Cambria"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C72950" w:rsidRPr="00F63084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C72950" w:rsidRPr="00C11FB9" w:rsidTr="00A40650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C72950" w:rsidRPr="00C11FB9" w:rsidTr="00A40650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atendeu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C72950" w:rsidRPr="00C11FB9" w:rsidTr="00A40650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B97BFA" w:rsidTr="00B97BFA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BFA" w:rsidRDefault="00B97BF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 medicamento pleiteado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tem registro na ANVISA?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BFA" w:rsidRDefault="00B97BF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FA" w:rsidRDefault="00B97BF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BFA" w:rsidRDefault="00B97BF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97BFA" w:rsidRDefault="00B97BF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97BFA" w:rsidTr="00B97BFA">
        <w:trPr>
          <w:trHeight w:val="3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BFA" w:rsidRDefault="00B97BF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97BFA" w:rsidRDefault="00B97BF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97BFA" w:rsidRDefault="00B97BFA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p w:rsidR="00C72950" w:rsidRPr="00F24729" w:rsidRDefault="00C72950" w:rsidP="00C72950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F24729">
        <w:rPr>
          <w:rFonts w:ascii="Cambria" w:hAnsi="Cambria"/>
          <w:b/>
          <w:sz w:val="24"/>
          <w:szCs w:val="24"/>
        </w:rPr>
        <w:t>(Posologia detalhada)</w:t>
      </w:r>
      <w:r w:rsidRPr="004C6E00"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Propafenona</w:t>
      </w:r>
      <w:proofErr w:type="spellEnd"/>
      <w:r>
        <w:rPr>
          <w:rFonts w:ascii="Cambria" w:hAnsi="Cambria"/>
          <w:b/>
          <w:sz w:val="24"/>
          <w:szCs w:val="24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C72950" w:rsidRPr="00C11FB9" w:rsidTr="00A40650">
        <w:tc>
          <w:tcPr>
            <w:tcW w:w="8613" w:type="dxa"/>
          </w:tcPr>
          <w:p w:rsidR="00C72950" w:rsidRPr="002D7762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Deve ser fornecid</w:t>
            </w: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na seguinte apresentação (</w:t>
            </w:r>
            <w:proofErr w:type="spellStart"/>
            <w:r w:rsidRPr="002D7762">
              <w:rPr>
                <w:rFonts w:ascii="Cambria" w:hAnsi="Cambria"/>
                <w:b/>
                <w:sz w:val="24"/>
                <w:szCs w:val="24"/>
              </w:rPr>
              <w:t>ex</w:t>
            </w:r>
            <w:proofErr w:type="spellEnd"/>
            <w:r w:rsidRPr="002D7762">
              <w:rPr>
                <w:rFonts w:ascii="Cambria" w:hAnsi="Cambria"/>
                <w:b/>
                <w:sz w:val="24"/>
                <w:szCs w:val="24"/>
              </w:rPr>
              <w:t>: comprimidos), na seguinte quantidade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na seguinte concentração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e na seguinte periodicidade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C72950" w:rsidRPr="00C11FB9" w:rsidTr="00A40650">
        <w:trPr>
          <w:trHeight w:val="314"/>
        </w:trPr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Comprimidos? </w:t>
            </w:r>
          </w:p>
        </w:tc>
      </w:tr>
      <w:tr w:rsidR="00C72950" w:rsidRPr="00C11FB9" w:rsidTr="00A40650">
        <w:trPr>
          <w:trHeight w:val="314"/>
        </w:trPr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Quantidade (comprimidos, ampolas, vidros) </w:t>
            </w:r>
            <w:r w:rsidRPr="0029377A">
              <w:rPr>
                <w:rFonts w:ascii="Cambria" w:hAnsi="Cambria"/>
                <w:b/>
                <w:sz w:val="24"/>
                <w:szCs w:val="24"/>
                <w:u w:val="single"/>
              </w:rPr>
              <w:t>por mê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s:</w:t>
            </w:r>
          </w:p>
        </w:tc>
      </w:tr>
      <w:tr w:rsidR="00C72950" w:rsidRPr="00C11FB9" w:rsidTr="00A40650">
        <w:trPr>
          <w:trHeight w:val="314"/>
        </w:trPr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Concentração (de cada unidade): </w:t>
            </w:r>
          </w:p>
        </w:tc>
      </w:tr>
      <w:tr w:rsidR="00C72950" w:rsidRPr="00C11FB9" w:rsidTr="00A40650">
        <w:trPr>
          <w:trHeight w:val="314"/>
        </w:trPr>
        <w:tc>
          <w:tcPr>
            <w:tcW w:w="8613" w:type="dxa"/>
          </w:tcPr>
          <w:p w:rsidR="00C72950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Tratamento contínuo? </w:t>
            </w:r>
          </w:p>
        </w:tc>
      </w:tr>
      <w:tr w:rsidR="00C72950" w:rsidRPr="00C11FB9" w:rsidTr="00A40650">
        <w:trPr>
          <w:trHeight w:val="314"/>
        </w:trPr>
        <w:tc>
          <w:tcPr>
            <w:tcW w:w="8613" w:type="dxa"/>
          </w:tcPr>
          <w:p w:rsidR="00C72950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Tratamento por ciclo (favor especificar)?</w:t>
            </w:r>
          </w:p>
        </w:tc>
      </w:tr>
      <w:tr w:rsidR="00C72950" w:rsidRPr="00C11FB9" w:rsidTr="00A40650">
        <w:trPr>
          <w:trHeight w:val="314"/>
        </w:trPr>
        <w:tc>
          <w:tcPr>
            <w:tcW w:w="8613" w:type="dxa"/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Outras especificações:</w:t>
            </w:r>
          </w:p>
        </w:tc>
      </w:tr>
    </w:tbl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>A ausência de fornecimento dos medicamentos</w:t>
      </w:r>
      <w:r>
        <w:rPr>
          <w:rFonts w:ascii="Cambria" w:hAnsi="Cambria"/>
          <w:sz w:val="24"/>
          <w:szCs w:val="24"/>
        </w:rPr>
        <w:t xml:space="preserve">/insumos/tratamentos/exames </w:t>
      </w:r>
      <w:r w:rsidRPr="00C11FB9">
        <w:rPr>
          <w:rFonts w:ascii="Cambria" w:hAnsi="Cambria"/>
          <w:sz w:val="24"/>
          <w:szCs w:val="24"/>
        </w:rPr>
        <w:t xml:space="preserve">acima poderá ocasionar </w:t>
      </w:r>
      <w:r>
        <w:rPr>
          <w:rFonts w:ascii="Cambria" w:hAnsi="Cambria"/>
          <w:sz w:val="24"/>
          <w:szCs w:val="24"/>
        </w:rPr>
        <w:t xml:space="preserve">ao </w:t>
      </w:r>
      <w:r w:rsidRPr="00C11FB9">
        <w:rPr>
          <w:rFonts w:ascii="Cambria" w:hAnsi="Cambria"/>
          <w:sz w:val="24"/>
          <w:szCs w:val="24"/>
        </w:rPr>
        <w:t xml:space="preserve">paciente as seguintes </w:t>
      </w:r>
      <w:r w:rsidR="00B50F2C" w:rsidRPr="00C11FB9">
        <w:rPr>
          <w:rFonts w:ascii="Cambria" w:hAnsi="Cambria"/>
          <w:sz w:val="24"/>
          <w:szCs w:val="24"/>
        </w:rPr>
        <w:t>consequências</w:t>
      </w:r>
      <w:r w:rsidRPr="00C11FB9">
        <w:rPr>
          <w:rFonts w:ascii="Cambria" w:hAnsi="Cambri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8252"/>
      </w:tblGrid>
      <w:tr w:rsidR="00C72950" w:rsidRPr="00C11FB9" w:rsidTr="00A40650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Risco de morte.</w:t>
            </w:r>
          </w:p>
        </w:tc>
      </w:tr>
      <w:tr w:rsidR="00C72950" w:rsidRPr="00C11FB9" w:rsidTr="00A40650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Perda irreversível de órgãos ou de funções orgânicas.</w:t>
            </w:r>
          </w:p>
        </w:tc>
      </w:tr>
      <w:tr w:rsidR="00C72950" w:rsidRPr="00C11FB9" w:rsidTr="00A40650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ataques epilépticos.</w:t>
            </w:r>
          </w:p>
        </w:tc>
      </w:tr>
      <w:tr w:rsidR="00C72950" w:rsidRPr="00C11FB9" w:rsidTr="00A40650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Risco de cegueira.</w:t>
            </w:r>
          </w:p>
        </w:tc>
      </w:tr>
      <w:tr w:rsidR="00C72950" w:rsidRPr="00C11FB9" w:rsidTr="00A40650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Grave comprometimento da saúde</w:t>
            </w:r>
            <w:r w:rsidRPr="00C11FB9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C72950" w:rsidRPr="00C11FB9" w:rsidTr="00A40650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72950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Dores relevantes</w:t>
            </w:r>
          </w:p>
        </w:tc>
      </w:tr>
      <w:tr w:rsidR="00C72950" w:rsidRPr="00C11FB9" w:rsidTr="00A40650">
        <w:trPr>
          <w:trHeight w:val="348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950" w:rsidRPr="00680FA3" w:rsidRDefault="00C72950" w:rsidP="00A4065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Outras</w:t>
            </w: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Explicação da(s) consequência (s) acima:</w:t>
            </w: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72950" w:rsidRPr="00C11FB9" w:rsidTr="00A40650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2950" w:rsidRPr="00C11FB9" w:rsidRDefault="00C72950" w:rsidP="00A406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</w:p>
    <w:p w:rsidR="00C72950" w:rsidRDefault="00C72950" w:rsidP="00C72950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>Belo Horizonte, ___/___/20</w:t>
      </w:r>
      <w:r>
        <w:rPr>
          <w:rFonts w:ascii="Cambria" w:hAnsi="Cambria"/>
          <w:sz w:val="24"/>
          <w:szCs w:val="24"/>
        </w:rPr>
        <w:t>1</w:t>
      </w:r>
      <w:r w:rsidR="00DF6036">
        <w:rPr>
          <w:rFonts w:ascii="Cambria" w:hAnsi="Cambria"/>
          <w:sz w:val="24"/>
          <w:szCs w:val="24"/>
        </w:rPr>
        <w:t>8</w:t>
      </w:r>
      <w:r w:rsidRPr="00C11FB9">
        <w:rPr>
          <w:rFonts w:ascii="Cambria" w:hAnsi="Cambria"/>
          <w:sz w:val="24"/>
          <w:szCs w:val="24"/>
        </w:rPr>
        <w:t>.</w:t>
      </w:r>
    </w:p>
    <w:p w:rsidR="00C72950" w:rsidRDefault="00C72950"/>
    <w:sectPr w:rsidR="00C72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50"/>
    <w:rsid w:val="0055675C"/>
    <w:rsid w:val="00B50F2C"/>
    <w:rsid w:val="00B97BFA"/>
    <w:rsid w:val="00C72950"/>
    <w:rsid w:val="00DF6036"/>
    <w:rsid w:val="00F07CB5"/>
    <w:rsid w:val="00F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295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29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bruno.reis</dc:creator>
  <cp:lastModifiedBy>rodrigo.delage</cp:lastModifiedBy>
  <cp:revision>4</cp:revision>
  <dcterms:created xsi:type="dcterms:W3CDTF">2015-06-30T20:42:00Z</dcterms:created>
  <dcterms:modified xsi:type="dcterms:W3CDTF">2018-10-05T18:30:00Z</dcterms:modified>
</cp:coreProperties>
</file>